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91A8" w14:textId="2540E4D1" w:rsidR="00803828" w:rsidRPr="005D2947" w:rsidRDefault="000E3E5A" w:rsidP="006769BC">
      <w:pPr>
        <w:tabs>
          <w:tab w:val="num" w:pos="720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D2947">
        <w:rPr>
          <w:rFonts w:ascii="Times New Roman" w:hAnsi="Times New Roman" w:cs="Times New Roman"/>
          <w:b/>
          <w:bCs/>
          <w:sz w:val="44"/>
          <w:szCs w:val="44"/>
        </w:rPr>
        <w:t>Zwro</w:t>
      </w:r>
      <w:r w:rsidR="00F774F9" w:rsidRPr="005D2947">
        <w:rPr>
          <w:rFonts w:ascii="Times New Roman" w:hAnsi="Times New Roman" w:cs="Times New Roman"/>
          <w:b/>
          <w:bCs/>
          <w:sz w:val="44"/>
          <w:szCs w:val="44"/>
        </w:rPr>
        <w:t>t podatku akcyzowego w 202</w:t>
      </w:r>
      <w:r w:rsidR="00181E64" w:rsidRPr="005D2947">
        <w:rPr>
          <w:rFonts w:ascii="Times New Roman" w:hAnsi="Times New Roman" w:cs="Times New Roman"/>
          <w:b/>
          <w:bCs/>
          <w:sz w:val="44"/>
          <w:szCs w:val="44"/>
        </w:rPr>
        <w:t>6</w:t>
      </w:r>
      <w:r w:rsidR="00F774F9" w:rsidRPr="005D2947">
        <w:rPr>
          <w:rFonts w:ascii="Times New Roman" w:hAnsi="Times New Roman" w:cs="Times New Roman"/>
          <w:b/>
          <w:bCs/>
          <w:sz w:val="44"/>
          <w:szCs w:val="44"/>
        </w:rPr>
        <w:t xml:space="preserve"> r.</w:t>
      </w:r>
    </w:p>
    <w:p w14:paraId="0D024A08" w14:textId="77777777" w:rsidR="00D459FE" w:rsidRPr="006769BC" w:rsidRDefault="00D459FE" w:rsidP="005D2947">
      <w:pPr>
        <w:tabs>
          <w:tab w:val="num" w:pos="72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FE7CF60" w14:textId="3AC7DDD7" w:rsidR="00ED1E91" w:rsidRPr="009E2EE2" w:rsidRDefault="006F52BC" w:rsidP="006171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Wójt Gminy Mełgiew </w:t>
      </w:r>
      <w:r w:rsidR="00943B55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uprzejmie </w:t>
      </w:r>
      <w:r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informuj</w:t>
      </w:r>
      <w:r w:rsidR="00577AC2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e, </w:t>
      </w:r>
      <w:r w:rsidR="00943B55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że </w:t>
      </w: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 </w:t>
      </w:r>
      <w:r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producenci rolni, którzy </w:t>
      </w:r>
      <w:r w:rsidR="00577AC2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są posiadaczami lub współposiadaczami gruntów rolnych położonych na ter</w:t>
      </w:r>
      <w:r w:rsidR="00ED1E91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e</w:t>
      </w:r>
      <w:r w:rsidR="00577AC2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nie gminy Mełgiew, mogą złożyć wniosek</w:t>
      </w:r>
      <w:r w:rsidR="00354A4B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577AC2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 zwrot podatku akcyzowego zawartego w cenie oleju napędowego wykorzystywanego do produkcji rolnej</w:t>
      </w:r>
      <w:r w:rsidR="0004506B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.</w:t>
      </w:r>
      <w:r w:rsidR="00803828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                </w:t>
      </w:r>
      <w:r w:rsidR="006171C2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36763E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                      </w:t>
      </w:r>
      <w:r w:rsidR="00ED1E91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 202</w:t>
      </w:r>
      <w:r w:rsidR="00181E64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6</w:t>
      </w:r>
      <w:r w:rsidR="00ED1E91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r. o </w:t>
      </w:r>
      <w:r w:rsidR="00E1245B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ED1E91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zwrot podatku akcyzowego mogą ubiegać się  </w:t>
      </w:r>
      <w:r w:rsidR="00225780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również  </w:t>
      </w:r>
      <w:r w:rsidR="00ED1E91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producenci rolni hodujący: bydło, świnie, owce,</w:t>
      </w:r>
      <w:r w:rsidR="006171C2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ED1E91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kozy, konie</w:t>
      </w:r>
      <w:r w:rsidR="00007979"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.</w:t>
      </w:r>
    </w:p>
    <w:p w14:paraId="494B2612" w14:textId="4604A1DC" w:rsidR="007C452C" w:rsidRPr="009E2EE2" w:rsidRDefault="00ED1E91" w:rsidP="008E50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</w:pP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Termi</w:t>
      </w:r>
      <w:r w:rsidR="008E508F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n </w:t>
      </w: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składania wniosków</w:t>
      </w:r>
      <w:r w:rsidR="008611D8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      </w:t>
      </w:r>
    </w:p>
    <w:p w14:paraId="5C9EDF84" w14:textId="64C57ABA" w:rsidR="00803828" w:rsidRPr="009E2EE2" w:rsidRDefault="00B80F8C" w:rsidP="00B80F8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hAnsi="Times New Roman" w:cs="Times New Roman"/>
          <w:b/>
          <w:bCs/>
          <w:sz w:val="28"/>
          <w:szCs w:val="28"/>
        </w:rPr>
        <w:t xml:space="preserve">od 3 sierpnia 2026 r. do </w:t>
      </w:r>
      <w:r w:rsidR="00134942" w:rsidRPr="009E2EE2">
        <w:rPr>
          <w:rFonts w:ascii="Times New Roman" w:hAnsi="Times New Roman" w:cs="Times New Roman"/>
          <w:b/>
          <w:bCs/>
          <w:sz w:val="28"/>
          <w:szCs w:val="28"/>
        </w:rPr>
        <w:t>31 sierpnia 2026 r.</w:t>
      </w:r>
      <w:r w:rsidRPr="009E2EE2">
        <w:rPr>
          <w:rFonts w:ascii="Times New Roman" w:hAnsi="Times New Roman" w:cs="Times New Roman"/>
          <w:sz w:val="28"/>
          <w:szCs w:val="28"/>
        </w:rPr>
        <w:t xml:space="preserve"> </w:t>
      </w:r>
      <w:r w:rsidR="00134942" w:rsidRPr="009E2EE2">
        <w:rPr>
          <w:rFonts w:ascii="Times New Roman" w:hAnsi="Times New Roman" w:cs="Times New Roman"/>
          <w:sz w:val="28"/>
          <w:szCs w:val="28"/>
        </w:rPr>
        <w:t xml:space="preserve"> </w:t>
      </w:r>
      <w:r w:rsidR="00F06261" w:rsidRPr="009E2EE2">
        <w:rPr>
          <w:rFonts w:ascii="Times New Roman" w:hAnsi="Times New Roman" w:cs="Times New Roman"/>
          <w:b/>
          <w:bCs/>
          <w:sz w:val="28"/>
          <w:szCs w:val="28"/>
        </w:rPr>
        <w:t>wraz z fakturami VAT</w:t>
      </w:r>
      <w:r w:rsidR="00F06261" w:rsidRPr="009E2EE2">
        <w:rPr>
          <w:rFonts w:ascii="Times New Roman" w:hAnsi="Times New Roman" w:cs="Times New Roman"/>
          <w:sz w:val="28"/>
          <w:szCs w:val="28"/>
        </w:rPr>
        <w:t xml:space="preserve"> (lub ich kopiami) stanowiącymi dowód zakupu oleju napędowego w okresie od </w:t>
      </w:r>
      <w:r w:rsidR="00F06261" w:rsidRPr="009E2EE2">
        <w:rPr>
          <w:rFonts w:ascii="Times New Roman" w:hAnsi="Times New Roman" w:cs="Times New Roman"/>
          <w:b/>
          <w:bCs/>
          <w:sz w:val="28"/>
          <w:szCs w:val="28"/>
        </w:rPr>
        <w:t>1 lutego 2026 r. do 31 lipca 2026 r.</w:t>
      </w:r>
    </w:p>
    <w:p w14:paraId="43A838D5" w14:textId="77777777" w:rsidR="007C452C" w:rsidRPr="009E2EE2" w:rsidRDefault="007C452C" w:rsidP="007C452C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0B08CDB2" w14:textId="56DEA5A9" w:rsidR="005E7B70" w:rsidRPr="009E2EE2" w:rsidRDefault="00354A4B" w:rsidP="00FA1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E2EE2">
        <w:rPr>
          <w:rStyle w:val="Pogrubienie"/>
          <w:rFonts w:ascii="Times New Roman" w:hAnsi="Times New Roman" w:cs="Times New Roman"/>
          <w:sz w:val="28"/>
          <w:szCs w:val="28"/>
          <w:u w:val="single"/>
        </w:rPr>
        <w:t>Limit zwrotu podatku w 202</w:t>
      </w:r>
      <w:r w:rsidR="004978F7" w:rsidRPr="009E2EE2">
        <w:rPr>
          <w:rStyle w:val="Pogrubienie"/>
          <w:rFonts w:ascii="Times New Roman" w:hAnsi="Times New Roman" w:cs="Times New Roman"/>
          <w:sz w:val="28"/>
          <w:szCs w:val="28"/>
          <w:u w:val="single"/>
        </w:rPr>
        <w:t>6</w:t>
      </w:r>
      <w:r w:rsidRPr="009E2EE2">
        <w:rPr>
          <w:rStyle w:val="Pogrubienie"/>
          <w:rFonts w:ascii="Times New Roman" w:hAnsi="Times New Roman" w:cs="Times New Roman"/>
          <w:sz w:val="28"/>
          <w:szCs w:val="28"/>
          <w:u w:val="single"/>
        </w:rPr>
        <w:t xml:space="preserve"> r. wynosi:</w:t>
      </w:r>
    </w:p>
    <w:p w14:paraId="6BC7D58A" w14:textId="1C290753" w:rsidR="005E7B70" w:rsidRPr="009E2EE2" w:rsidRDefault="005E7B70" w:rsidP="00FA1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162,80 zł * ilość ha użytków rolnych</w:t>
      </w:r>
      <w:r w:rsidR="00081AEF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(</w:t>
      </w:r>
      <w:r w:rsidR="00081AEF" w:rsidRPr="009E2EE2">
        <w:rPr>
          <w:rStyle w:val="Pogrubienie"/>
          <w:rFonts w:ascii="Times New Roman" w:hAnsi="Times New Roman" w:cs="Times New Roman"/>
          <w:sz w:val="28"/>
          <w:szCs w:val="28"/>
        </w:rPr>
        <w:t>110 litrów × 1,48 zł)</w:t>
      </w:r>
    </w:p>
    <w:p w14:paraId="6C5811F5" w14:textId="77777777" w:rsidR="005E7B70" w:rsidRPr="009E2EE2" w:rsidRDefault="005E7B70" w:rsidP="00FA1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oraz</w:t>
      </w:r>
    </w:p>
    <w:p w14:paraId="09B5C38B" w14:textId="6C8D9E8D" w:rsidR="005E7B70" w:rsidRPr="009E2EE2" w:rsidRDefault="005E7B70" w:rsidP="00FA1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5,92 zł * średnia roczna liczba świń</w:t>
      </w:r>
      <w:r w:rsidR="00E57958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081AEF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E57958" w:rsidRPr="009E2EE2">
        <w:rPr>
          <w:rStyle w:val="Pogrubienie"/>
          <w:rFonts w:ascii="Times New Roman" w:hAnsi="Times New Roman" w:cs="Times New Roman"/>
          <w:sz w:val="28"/>
          <w:szCs w:val="28"/>
        </w:rPr>
        <w:t>(4 litry × 1,48 zł)</w:t>
      </w:r>
    </w:p>
    <w:p w14:paraId="1D1B4F64" w14:textId="77777777" w:rsidR="005E7B70" w:rsidRPr="009E2EE2" w:rsidRDefault="005E7B70" w:rsidP="00FA1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lub/i</w:t>
      </w:r>
    </w:p>
    <w:p w14:paraId="3BC16307" w14:textId="77777777" w:rsidR="005E7B70" w:rsidRPr="009E2EE2" w:rsidRDefault="005E7B70" w:rsidP="00FA1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59,20 zł * średnia roczna liczba dużych jednostek</w:t>
      </w:r>
    </w:p>
    <w:p w14:paraId="0500EA20" w14:textId="44C55F9A" w:rsidR="005E7B70" w:rsidRPr="009E2EE2" w:rsidRDefault="00D714B4" w:rsidP="00FA1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               </w:t>
      </w:r>
      <w:r w:rsidR="005E7B70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przeliczeniowych bydła, kóz, owiec, koni</w:t>
      </w:r>
      <w:r w:rsidR="00081AEF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081AEF" w:rsidRPr="009E2EE2">
        <w:rPr>
          <w:rStyle w:val="Pogrubienie"/>
          <w:rFonts w:ascii="Times New Roman" w:hAnsi="Times New Roman" w:cs="Times New Roman"/>
          <w:sz w:val="28"/>
          <w:szCs w:val="28"/>
        </w:rPr>
        <w:t>( 40 litrów × 1,48 zł)</w:t>
      </w:r>
    </w:p>
    <w:p w14:paraId="335038BA" w14:textId="2354A907" w:rsidR="00354A4B" w:rsidRPr="009E2EE2" w:rsidRDefault="003F0DEC" w:rsidP="00717F9B">
      <w:pPr>
        <w:pStyle w:val="NormalnyWeb"/>
        <w:jc w:val="center"/>
        <w:rPr>
          <w:sz w:val="28"/>
          <w:szCs w:val="28"/>
          <w:u w:val="single"/>
        </w:rPr>
      </w:pPr>
      <w:r w:rsidRPr="009E2EE2">
        <w:rPr>
          <w:sz w:val="28"/>
          <w:szCs w:val="28"/>
          <w:u w:val="single"/>
        </w:rPr>
        <w:t xml:space="preserve"> </w:t>
      </w:r>
    </w:p>
    <w:p w14:paraId="63B7E285" w14:textId="634DBAD4" w:rsidR="00D442FE" w:rsidRPr="009E2EE2" w:rsidRDefault="00EB1D35" w:rsidP="006171C2">
      <w:pPr>
        <w:pStyle w:val="NormalnyWeb"/>
        <w:spacing w:after="0" w:afterAutospacing="0"/>
        <w:rPr>
          <w:b/>
          <w:bCs/>
          <w:sz w:val="28"/>
          <w:szCs w:val="28"/>
          <w:u w:val="single"/>
        </w:rPr>
      </w:pPr>
      <w:r w:rsidRPr="009E2EE2">
        <w:rPr>
          <w:b/>
          <w:bCs/>
          <w:sz w:val="28"/>
          <w:szCs w:val="28"/>
        </w:rPr>
        <w:t>Dotacje będą wypłacane w terminie</w:t>
      </w:r>
      <w:r w:rsidR="003E5C7E" w:rsidRPr="009E2EE2">
        <w:rPr>
          <w:b/>
          <w:bCs/>
          <w:sz w:val="28"/>
          <w:szCs w:val="28"/>
          <w:u w:val="single"/>
        </w:rPr>
        <w:t xml:space="preserve"> :</w:t>
      </w:r>
    </w:p>
    <w:p w14:paraId="63598645" w14:textId="6B566331" w:rsidR="00354A4B" w:rsidRPr="009E2EE2" w:rsidRDefault="00816387" w:rsidP="006769BC">
      <w:pPr>
        <w:pStyle w:val="NormalnyWeb"/>
        <w:spacing w:after="0" w:afterAutospacing="0"/>
        <w:rPr>
          <w:b/>
          <w:bCs/>
          <w:sz w:val="28"/>
          <w:szCs w:val="28"/>
        </w:rPr>
      </w:pPr>
      <w:r w:rsidRPr="009E2EE2">
        <w:rPr>
          <w:rStyle w:val="Pogrubienie"/>
          <w:sz w:val="28"/>
          <w:szCs w:val="28"/>
        </w:rPr>
        <w:t xml:space="preserve">1 - 31 października 2026 r. </w:t>
      </w:r>
      <w:r w:rsidR="004124A7" w:rsidRPr="009E2EE2">
        <w:rPr>
          <w:b/>
          <w:bCs/>
          <w:sz w:val="28"/>
          <w:szCs w:val="28"/>
        </w:rPr>
        <w:t xml:space="preserve">przelewem na rachunek </w:t>
      </w:r>
      <w:r w:rsidR="006769BC" w:rsidRPr="009E2EE2">
        <w:rPr>
          <w:b/>
          <w:bCs/>
          <w:sz w:val="28"/>
          <w:szCs w:val="28"/>
        </w:rPr>
        <w:t xml:space="preserve"> </w:t>
      </w:r>
      <w:r w:rsidR="004124A7" w:rsidRPr="009E2EE2">
        <w:rPr>
          <w:b/>
          <w:bCs/>
          <w:sz w:val="28"/>
          <w:szCs w:val="28"/>
        </w:rPr>
        <w:t>bankowy podany we wniosku</w:t>
      </w:r>
    </w:p>
    <w:p w14:paraId="5361CEDC" w14:textId="77777777" w:rsidR="004124A7" w:rsidRPr="009E2EE2" w:rsidRDefault="004124A7" w:rsidP="006171C2">
      <w:pPr>
        <w:pStyle w:val="NormalnyWeb"/>
        <w:spacing w:before="0" w:beforeAutospacing="0" w:after="0" w:afterAutospacing="0"/>
        <w:rPr>
          <w:sz w:val="28"/>
          <w:szCs w:val="28"/>
        </w:rPr>
      </w:pPr>
    </w:p>
    <w:p w14:paraId="4979B51D" w14:textId="6BF92A42" w:rsidR="00214C8E" w:rsidRPr="009E2EE2" w:rsidRDefault="00007979" w:rsidP="006C0DA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  <w:t>Jeżeli jest prowadzona hodowla</w:t>
      </w:r>
      <w:r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bydła, kóz, koni, owiec</w:t>
      </w:r>
      <w:r w:rsidRPr="009E2EE2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konieczne jest dołączenie do wniosku dokument</w:t>
      </w:r>
      <w:r w:rsidR="001F20BB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u </w:t>
      </w: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wydan</w:t>
      </w:r>
      <w:r w:rsidR="001F20BB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ego </w:t>
      </w: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przez kierownika </w:t>
      </w:r>
      <w:r w:rsidR="001F20BB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biura powiatow</w:t>
      </w:r>
      <w:r w:rsidR="006171C2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e</w:t>
      </w:r>
      <w:r w:rsidR="001F20BB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go</w:t>
      </w:r>
      <w:r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Agencji Restrukturyzacji i Modernizacji Rolnictwa o średniej liczbie DJP za rok ubiegły</w:t>
      </w:r>
      <w:r w:rsidR="00750B22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. </w:t>
      </w:r>
      <w:r w:rsidR="00A27D0B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</w:t>
      </w:r>
      <w:r w:rsidR="00803828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 </w:t>
      </w:r>
      <w:r w:rsidR="00750B22" w:rsidRPr="009E2E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       </w:t>
      </w:r>
      <w:r w:rsidRPr="009E2EE2">
        <w:rPr>
          <w:rFonts w:ascii="Times New Roman" w:hAnsi="Times New Roman" w:cs="Times New Roman"/>
          <w:sz w:val="28"/>
          <w:szCs w:val="28"/>
        </w:rPr>
        <w:t xml:space="preserve"> </w:t>
      </w:r>
      <w:r w:rsidR="003E5C7E" w:rsidRPr="009E2EE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50B22" w:rsidRPr="009E2EE2">
        <w:rPr>
          <w:rFonts w:ascii="Times New Roman" w:hAnsi="Times New Roman" w:cs="Times New Roman"/>
          <w:b/>
          <w:bCs/>
          <w:sz w:val="28"/>
          <w:szCs w:val="28"/>
          <w:u w:val="single"/>
        </w:rPr>
        <w:t>D</w:t>
      </w:r>
      <w:r w:rsidRPr="009E2EE2">
        <w:rPr>
          <w:rFonts w:ascii="Times New Roman" w:hAnsi="Times New Roman" w:cs="Times New Roman"/>
          <w:b/>
          <w:bCs/>
          <w:sz w:val="28"/>
          <w:szCs w:val="28"/>
          <w:u w:val="single"/>
        </w:rPr>
        <w:t>la posiadaczy świń</w:t>
      </w:r>
      <w:r w:rsidRPr="009E2EE2">
        <w:rPr>
          <w:rFonts w:ascii="Times New Roman" w:hAnsi="Times New Roman" w:cs="Times New Roman"/>
          <w:sz w:val="28"/>
          <w:szCs w:val="28"/>
        </w:rPr>
        <w:t xml:space="preserve"> </w:t>
      </w:r>
      <w:r w:rsidRPr="009E2EE2">
        <w:rPr>
          <w:rFonts w:ascii="Times New Roman" w:hAnsi="Times New Roman" w:cs="Times New Roman"/>
          <w:b/>
          <w:bCs/>
          <w:sz w:val="28"/>
          <w:szCs w:val="28"/>
        </w:rPr>
        <w:t xml:space="preserve">konieczne jest dołączenie do </w:t>
      </w:r>
      <w:r w:rsidR="001F20BB" w:rsidRPr="009E2EE2">
        <w:rPr>
          <w:rFonts w:ascii="Times New Roman" w:hAnsi="Times New Roman" w:cs="Times New Roman"/>
          <w:b/>
          <w:bCs/>
          <w:sz w:val="28"/>
          <w:szCs w:val="28"/>
        </w:rPr>
        <w:t xml:space="preserve">wniosku dokumentu </w:t>
      </w:r>
      <w:r w:rsidR="001F20BB" w:rsidRPr="009E2EE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wydanego przez kierownika biura powiatowego </w:t>
      </w:r>
      <w:r w:rsidRPr="009E2EE2">
        <w:rPr>
          <w:rFonts w:ascii="Times New Roman" w:hAnsi="Times New Roman" w:cs="Times New Roman"/>
          <w:b/>
          <w:bCs/>
          <w:sz w:val="28"/>
          <w:szCs w:val="28"/>
        </w:rPr>
        <w:t xml:space="preserve"> Agencji Restrukturyzacji i Modernizacji Rolnictwa o średniej liczbie świń za rok ubiegły. </w:t>
      </w:r>
      <w:r w:rsidR="00A27D0B" w:rsidRPr="009E2EE2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14:paraId="36249360" w14:textId="77777777" w:rsidR="00A27D0B" w:rsidRPr="009E2EE2" w:rsidRDefault="00A27D0B" w:rsidP="00D442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99DBE5" w14:textId="5666939D" w:rsidR="00CE3F03" w:rsidRDefault="00CE3F03" w:rsidP="00CE3F03">
      <w:pPr>
        <w:spacing w:line="27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2EE2">
        <w:rPr>
          <w:rFonts w:ascii="Times New Roman" w:hAnsi="Times New Roman" w:cs="Times New Roman"/>
          <w:b/>
          <w:bCs/>
          <w:sz w:val="28"/>
          <w:szCs w:val="28"/>
        </w:rPr>
        <w:t xml:space="preserve">Producenci rolni, którzy w pierwszym terminie złożyli informację o liczbie DJP bydła </w:t>
      </w:r>
      <w:r w:rsidR="00883D17" w:rsidRPr="009E2EE2">
        <w:rPr>
          <w:rFonts w:ascii="Times New Roman" w:hAnsi="Times New Roman" w:cs="Times New Roman"/>
          <w:b/>
          <w:bCs/>
          <w:sz w:val="28"/>
          <w:szCs w:val="28"/>
        </w:rPr>
        <w:t xml:space="preserve"> lub liczbie świń</w:t>
      </w:r>
      <w:r w:rsidR="00DD4900" w:rsidRPr="009E2E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EE2">
        <w:rPr>
          <w:rFonts w:ascii="Times New Roman" w:hAnsi="Times New Roman" w:cs="Times New Roman"/>
          <w:b/>
          <w:bCs/>
          <w:sz w:val="28"/>
          <w:szCs w:val="28"/>
        </w:rPr>
        <w:t>w gospodarstwie za rok ubiegły nie dołączają dokumentu do wniosku po raz drugi.</w:t>
      </w:r>
    </w:p>
    <w:p w14:paraId="6DE099F7" w14:textId="5E21E309" w:rsidR="00120CFD" w:rsidRPr="00120CFD" w:rsidRDefault="00120CFD" w:rsidP="00120CFD">
      <w:pPr>
        <w:rPr>
          <w:rFonts w:ascii="Times New Roman" w:hAnsi="Times New Roman" w:cs="Times New Roman"/>
          <w:sz w:val="28"/>
          <w:szCs w:val="28"/>
        </w:rPr>
      </w:pPr>
      <w:r w:rsidRPr="00120CFD">
        <w:rPr>
          <w:rFonts w:ascii="Times New Roman" w:hAnsi="Times New Roman" w:cs="Times New Roman"/>
          <w:sz w:val="28"/>
          <w:szCs w:val="28"/>
        </w:rPr>
        <w:t>Stawka zwrotu podatku akcyzowego została określona w rozporządzeniu Rady Ministrów z dnia 29 grudnia 2025 r. w sprawie stawki zwrotu podatku akcyzowego zawartego w cenie oleju napędowego wykorzystywanego do produkcji rolnej na 1 litr oleju w 2026 r. (Dz. U. z 2025 r. poz. 1875) w wysokości 1,48 zł na 1 litr oleju napędowego.</w:t>
      </w:r>
    </w:p>
    <w:p w14:paraId="7E9D5384" w14:textId="77777777" w:rsidR="00CE3F03" w:rsidRPr="009E2EE2" w:rsidRDefault="00CE3F03" w:rsidP="00D442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E83009" w14:textId="77D06AE5" w:rsidR="00D442FE" w:rsidRPr="009E2EE2" w:rsidRDefault="00D442FE" w:rsidP="00D442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E2EE2">
        <w:rPr>
          <w:rFonts w:ascii="Times New Roman" w:eastAsia="SimSun" w:hAnsi="Times New Roman" w:cs="Times New Roman"/>
          <w:kern w:val="3"/>
          <w:sz w:val="28"/>
          <w:szCs w:val="28"/>
          <w14:ligatures w14:val="none"/>
        </w:rPr>
        <w:t>Wniosek i wymagane załączniki dostępne są do pobrania na stronie Gminy Mełgiew</w:t>
      </w:r>
      <w:r w:rsidR="00923B61" w:rsidRPr="009E2EE2">
        <w:rPr>
          <w:rFonts w:ascii="Times New Roman" w:eastAsia="SimSun" w:hAnsi="Times New Roman" w:cs="Times New Roman"/>
          <w:kern w:val="3"/>
          <w:sz w:val="28"/>
          <w:szCs w:val="28"/>
          <w14:ligatures w14:val="none"/>
        </w:rPr>
        <w:t xml:space="preserve"> </w:t>
      </w:r>
      <w:hyperlink r:id="rId8" w:history="1">
        <w:r w:rsidR="00923B61" w:rsidRPr="009E2EE2">
          <w:rPr>
            <w:rStyle w:val="Hipercze"/>
            <w:rFonts w:ascii="Times New Roman" w:eastAsia="SimSun" w:hAnsi="Times New Roman" w:cs="Times New Roman"/>
            <w:kern w:val="3"/>
            <w:sz w:val="28"/>
            <w:szCs w:val="28"/>
            <w14:ligatures w14:val="none"/>
          </w:rPr>
          <w:t>www.melgiew.pl</w:t>
        </w:r>
      </w:hyperlink>
      <w:r w:rsidR="008215AB" w:rsidRPr="009E2EE2">
        <w:rPr>
          <w:rFonts w:ascii="Times New Roman" w:eastAsia="SimSun" w:hAnsi="Times New Roman" w:cs="Times New Roman"/>
          <w:kern w:val="3"/>
          <w:sz w:val="28"/>
          <w:szCs w:val="28"/>
          <w14:ligatures w14:val="none"/>
        </w:rPr>
        <w:t xml:space="preserve"> </w:t>
      </w:r>
      <w:r w:rsidRPr="009E2EE2">
        <w:rPr>
          <w:rFonts w:ascii="Times New Roman" w:eastAsia="SimSun" w:hAnsi="Times New Roman" w:cs="Times New Roman"/>
          <w:kern w:val="3"/>
          <w:sz w:val="28"/>
          <w:szCs w:val="28"/>
          <w14:ligatures w14:val="none"/>
        </w:rPr>
        <w:t xml:space="preserve"> w zakładce dla interesanta – wybierz sprawę do załatwienia w urzędzie - Rolnictwo lub w  budynku</w:t>
      </w:r>
      <w:r w:rsidR="008215AB" w:rsidRPr="009E2EE2">
        <w:rPr>
          <w:rFonts w:ascii="Times New Roman" w:eastAsia="SimSun" w:hAnsi="Times New Roman" w:cs="Times New Roman"/>
          <w:kern w:val="3"/>
          <w:sz w:val="28"/>
          <w:szCs w:val="28"/>
          <w14:ligatures w14:val="none"/>
        </w:rPr>
        <w:t xml:space="preserve"> </w:t>
      </w:r>
      <w:r w:rsidRPr="009E2EE2">
        <w:rPr>
          <w:rFonts w:ascii="Times New Roman" w:eastAsia="SimSun" w:hAnsi="Times New Roman" w:cs="Times New Roman"/>
          <w:kern w:val="3"/>
          <w:sz w:val="28"/>
          <w:szCs w:val="28"/>
          <w14:ligatures w14:val="none"/>
        </w:rPr>
        <w:t>Urzędu Gminy Mełgiew, parter lub pokój 203 II piętro.</w:t>
      </w:r>
    </w:p>
    <w:p w14:paraId="2BF68AF5" w14:textId="77777777" w:rsidR="00120CFD" w:rsidRDefault="00120CFD" w:rsidP="00120CFD">
      <w:pPr>
        <w:rPr>
          <w:rFonts w:ascii="Times New Roman" w:hAnsi="Times New Roman" w:cs="Times New Roman"/>
          <w:sz w:val="28"/>
          <w:szCs w:val="28"/>
        </w:rPr>
      </w:pPr>
    </w:p>
    <w:sectPr w:rsidR="00120CFD" w:rsidSect="009E2EE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85414" w14:textId="77777777" w:rsidR="00471901" w:rsidRDefault="00471901" w:rsidP="00256993">
      <w:pPr>
        <w:spacing w:after="0" w:line="240" w:lineRule="auto"/>
      </w:pPr>
      <w:r>
        <w:separator/>
      </w:r>
    </w:p>
  </w:endnote>
  <w:endnote w:type="continuationSeparator" w:id="0">
    <w:p w14:paraId="7E0BA986" w14:textId="77777777" w:rsidR="00471901" w:rsidRDefault="00471901" w:rsidP="0025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029ED" w14:textId="77777777" w:rsidR="00471901" w:rsidRDefault="00471901" w:rsidP="00256993">
      <w:pPr>
        <w:spacing w:after="0" w:line="240" w:lineRule="auto"/>
      </w:pPr>
      <w:r>
        <w:separator/>
      </w:r>
    </w:p>
  </w:footnote>
  <w:footnote w:type="continuationSeparator" w:id="0">
    <w:p w14:paraId="5EC8FE00" w14:textId="77777777" w:rsidR="00471901" w:rsidRDefault="00471901" w:rsidP="00256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05ABE"/>
    <w:multiLevelType w:val="multilevel"/>
    <w:tmpl w:val="CC18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56031"/>
    <w:multiLevelType w:val="multilevel"/>
    <w:tmpl w:val="E94A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EA3A16"/>
    <w:multiLevelType w:val="multilevel"/>
    <w:tmpl w:val="4F86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0909644">
    <w:abstractNumId w:val="1"/>
  </w:num>
  <w:num w:numId="2" w16cid:durableId="1210727654">
    <w:abstractNumId w:val="0"/>
  </w:num>
  <w:num w:numId="3" w16cid:durableId="185214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BC"/>
    <w:rsid w:val="00007979"/>
    <w:rsid w:val="00016BE4"/>
    <w:rsid w:val="00023CB1"/>
    <w:rsid w:val="00032012"/>
    <w:rsid w:val="0004506B"/>
    <w:rsid w:val="00081AEF"/>
    <w:rsid w:val="0008705F"/>
    <w:rsid w:val="000A70B4"/>
    <w:rsid w:val="000B34B7"/>
    <w:rsid w:val="000C5899"/>
    <w:rsid w:val="000E3E5A"/>
    <w:rsid w:val="0010406F"/>
    <w:rsid w:val="00120CFD"/>
    <w:rsid w:val="0012139C"/>
    <w:rsid w:val="00130738"/>
    <w:rsid w:val="00134942"/>
    <w:rsid w:val="00152F25"/>
    <w:rsid w:val="00161232"/>
    <w:rsid w:val="001755A8"/>
    <w:rsid w:val="00176BD7"/>
    <w:rsid w:val="00181E64"/>
    <w:rsid w:val="001A2DD7"/>
    <w:rsid w:val="001D7133"/>
    <w:rsid w:val="001F20BB"/>
    <w:rsid w:val="001F228A"/>
    <w:rsid w:val="00214C8E"/>
    <w:rsid w:val="002151B1"/>
    <w:rsid w:val="00225780"/>
    <w:rsid w:val="00256993"/>
    <w:rsid w:val="002800BF"/>
    <w:rsid w:val="002C6095"/>
    <w:rsid w:val="002D24B4"/>
    <w:rsid w:val="00320548"/>
    <w:rsid w:val="0032555B"/>
    <w:rsid w:val="00325999"/>
    <w:rsid w:val="00354A4B"/>
    <w:rsid w:val="0036763E"/>
    <w:rsid w:val="0039215E"/>
    <w:rsid w:val="003E4762"/>
    <w:rsid w:val="003E5C7E"/>
    <w:rsid w:val="003F0DEC"/>
    <w:rsid w:val="003F35B9"/>
    <w:rsid w:val="00403A27"/>
    <w:rsid w:val="004124A7"/>
    <w:rsid w:val="00471901"/>
    <w:rsid w:val="004743ED"/>
    <w:rsid w:val="0049626F"/>
    <w:rsid w:val="004978F7"/>
    <w:rsid w:val="004B4425"/>
    <w:rsid w:val="004C67F1"/>
    <w:rsid w:val="004C68FF"/>
    <w:rsid w:val="004E16A6"/>
    <w:rsid w:val="00523A30"/>
    <w:rsid w:val="005316B5"/>
    <w:rsid w:val="00577AC2"/>
    <w:rsid w:val="00590AE4"/>
    <w:rsid w:val="005A0FF2"/>
    <w:rsid w:val="005A6CA0"/>
    <w:rsid w:val="005B28DE"/>
    <w:rsid w:val="005C4440"/>
    <w:rsid w:val="005D2947"/>
    <w:rsid w:val="005E7B70"/>
    <w:rsid w:val="00605B55"/>
    <w:rsid w:val="006158FE"/>
    <w:rsid w:val="006171C2"/>
    <w:rsid w:val="00633777"/>
    <w:rsid w:val="006769BC"/>
    <w:rsid w:val="00680120"/>
    <w:rsid w:val="00683232"/>
    <w:rsid w:val="006A3000"/>
    <w:rsid w:val="006C0DA6"/>
    <w:rsid w:val="006D0745"/>
    <w:rsid w:val="006E5B3C"/>
    <w:rsid w:val="006F52BC"/>
    <w:rsid w:val="00700DFB"/>
    <w:rsid w:val="0070498A"/>
    <w:rsid w:val="0071407A"/>
    <w:rsid w:val="00717F9B"/>
    <w:rsid w:val="007301BD"/>
    <w:rsid w:val="00744322"/>
    <w:rsid w:val="00746D14"/>
    <w:rsid w:val="00750B22"/>
    <w:rsid w:val="00763938"/>
    <w:rsid w:val="007A767A"/>
    <w:rsid w:val="007C0864"/>
    <w:rsid w:val="007C452C"/>
    <w:rsid w:val="007F0FB4"/>
    <w:rsid w:val="00803828"/>
    <w:rsid w:val="00816387"/>
    <w:rsid w:val="008215AB"/>
    <w:rsid w:val="00821863"/>
    <w:rsid w:val="0083403F"/>
    <w:rsid w:val="008567A7"/>
    <w:rsid w:val="008611D8"/>
    <w:rsid w:val="00870265"/>
    <w:rsid w:val="00883852"/>
    <w:rsid w:val="00883963"/>
    <w:rsid w:val="00883D17"/>
    <w:rsid w:val="008870AF"/>
    <w:rsid w:val="008A2813"/>
    <w:rsid w:val="008D306D"/>
    <w:rsid w:val="008E508F"/>
    <w:rsid w:val="008F5130"/>
    <w:rsid w:val="008F7F2D"/>
    <w:rsid w:val="00903287"/>
    <w:rsid w:val="00923B61"/>
    <w:rsid w:val="00941AFC"/>
    <w:rsid w:val="00943B55"/>
    <w:rsid w:val="0095040F"/>
    <w:rsid w:val="009928FC"/>
    <w:rsid w:val="00994C01"/>
    <w:rsid w:val="009A3B60"/>
    <w:rsid w:val="009C6D53"/>
    <w:rsid w:val="009E2EE2"/>
    <w:rsid w:val="009E5F84"/>
    <w:rsid w:val="009F1085"/>
    <w:rsid w:val="00A27D0B"/>
    <w:rsid w:val="00A44F12"/>
    <w:rsid w:val="00A46FAF"/>
    <w:rsid w:val="00A73486"/>
    <w:rsid w:val="00B20188"/>
    <w:rsid w:val="00B2108D"/>
    <w:rsid w:val="00B26F19"/>
    <w:rsid w:val="00B32EDB"/>
    <w:rsid w:val="00B57153"/>
    <w:rsid w:val="00B80F8C"/>
    <w:rsid w:val="00B91C95"/>
    <w:rsid w:val="00BB0DAE"/>
    <w:rsid w:val="00BB6D7B"/>
    <w:rsid w:val="00BE0822"/>
    <w:rsid w:val="00C427B4"/>
    <w:rsid w:val="00C81EF7"/>
    <w:rsid w:val="00C866FD"/>
    <w:rsid w:val="00CB5812"/>
    <w:rsid w:val="00CD10FE"/>
    <w:rsid w:val="00CD38FF"/>
    <w:rsid w:val="00CE3F03"/>
    <w:rsid w:val="00CE4FBE"/>
    <w:rsid w:val="00CF23C3"/>
    <w:rsid w:val="00D14C4E"/>
    <w:rsid w:val="00D16C12"/>
    <w:rsid w:val="00D335B6"/>
    <w:rsid w:val="00D35861"/>
    <w:rsid w:val="00D442FE"/>
    <w:rsid w:val="00D459FE"/>
    <w:rsid w:val="00D6157C"/>
    <w:rsid w:val="00D714B4"/>
    <w:rsid w:val="00D72FBB"/>
    <w:rsid w:val="00D84338"/>
    <w:rsid w:val="00DA565A"/>
    <w:rsid w:val="00DB0A1B"/>
    <w:rsid w:val="00DD0578"/>
    <w:rsid w:val="00DD4900"/>
    <w:rsid w:val="00DD6666"/>
    <w:rsid w:val="00DE36C9"/>
    <w:rsid w:val="00E01838"/>
    <w:rsid w:val="00E10C4F"/>
    <w:rsid w:val="00E1245B"/>
    <w:rsid w:val="00E1458D"/>
    <w:rsid w:val="00E57958"/>
    <w:rsid w:val="00E642A4"/>
    <w:rsid w:val="00E6540F"/>
    <w:rsid w:val="00E7468C"/>
    <w:rsid w:val="00EB1D35"/>
    <w:rsid w:val="00EB675D"/>
    <w:rsid w:val="00EC5CF8"/>
    <w:rsid w:val="00ED1B63"/>
    <w:rsid w:val="00ED1E91"/>
    <w:rsid w:val="00ED236A"/>
    <w:rsid w:val="00ED4CFE"/>
    <w:rsid w:val="00F0208C"/>
    <w:rsid w:val="00F06261"/>
    <w:rsid w:val="00F11705"/>
    <w:rsid w:val="00F22859"/>
    <w:rsid w:val="00F23A4B"/>
    <w:rsid w:val="00F774F9"/>
    <w:rsid w:val="00F776C1"/>
    <w:rsid w:val="00F97063"/>
    <w:rsid w:val="00FA1F7F"/>
    <w:rsid w:val="00FA3C7E"/>
    <w:rsid w:val="00FB13F1"/>
    <w:rsid w:val="00FC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74AA"/>
  <w15:chartTrackingRefBased/>
  <w15:docId w15:val="{5A9A2527-F0DC-416C-866C-7675B48E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69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69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69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9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9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9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9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993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B34B7"/>
    <w:rPr>
      <w:b/>
      <w:bCs/>
    </w:rPr>
  </w:style>
  <w:style w:type="paragraph" w:styleId="NormalnyWeb">
    <w:name w:val="Normal (Web)"/>
    <w:basedOn w:val="Normalny"/>
    <w:uiPriority w:val="99"/>
    <w:unhideWhenUsed/>
    <w:rsid w:val="00FC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FC0CE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4A4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E5A"/>
  </w:style>
  <w:style w:type="paragraph" w:styleId="Stopka">
    <w:name w:val="footer"/>
    <w:basedOn w:val="Normalny"/>
    <w:link w:val="StopkaZnak"/>
    <w:uiPriority w:val="99"/>
    <w:unhideWhenUsed/>
    <w:rsid w:val="000E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3E5A"/>
  </w:style>
  <w:style w:type="character" w:styleId="Nierozpoznanawzmianka">
    <w:name w:val="Unresolved Mention"/>
    <w:basedOn w:val="Domylnaczcionkaakapitu"/>
    <w:uiPriority w:val="99"/>
    <w:semiHidden/>
    <w:unhideWhenUsed/>
    <w:rsid w:val="00D44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lgie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72880-0E8D-4135-BD56-FD123314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Zielińska</dc:creator>
  <cp:keywords/>
  <dc:description/>
  <cp:lastModifiedBy>Anna Szulej | UG MEŁGIEW</cp:lastModifiedBy>
  <cp:revision>2</cp:revision>
  <cp:lastPrinted>2026-07-24T08:39:00Z</cp:lastPrinted>
  <dcterms:created xsi:type="dcterms:W3CDTF">2026-07-24T12:27:00Z</dcterms:created>
  <dcterms:modified xsi:type="dcterms:W3CDTF">2026-07-24T12:27:00Z</dcterms:modified>
</cp:coreProperties>
</file>