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E9" w:rsidRPr="00A95BE9" w:rsidRDefault="00280995" w:rsidP="00A95BE9">
      <w:pPr>
        <w:jc w:val="left"/>
        <w:rPr>
          <w:rFonts w:eastAsia="Bookman Old Style"/>
        </w:rPr>
      </w:pPr>
      <w:r>
        <w:rPr>
          <w:rFonts w:eastAsia="Bookman Old Style"/>
        </w:rPr>
        <w:t>ZP.271.2.38.2020</w:t>
      </w:r>
    </w:p>
    <w:p w:rsidR="00657D86" w:rsidRDefault="00657D86" w:rsidP="00657D86">
      <w:pPr>
        <w:jc w:val="right"/>
        <w:rPr>
          <w:rFonts w:eastAsia="Bookman Old Style"/>
          <w:b/>
        </w:rPr>
      </w:pPr>
      <w:r w:rsidRPr="00906820">
        <w:rPr>
          <w:rFonts w:eastAsia="Bookman Old Style"/>
          <w:b/>
        </w:rPr>
        <w:t>Załącznik nr 1</w:t>
      </w:r>
    </w:p>
    <w:p w:rsidR="00657D86" w:rsidRDefault="00657D86" w:rsidP="00657D86">
      <w:pPr>
        <w:pStyle w:val="Normalny1"/>
        <w:jc w:val="center"/>
        <w:rPr>
          <w:rFonts w:eastAsia="Bookman Old Style"/>
          <w:b/>
        </w:rPr>
      </w:pPr>
    </w:p>
    <w:p w:rsidR="00657D86" w:rsidRDefault="00657D86" w:rsidP="00657D86">
      <w:pPr>
        <w:pStyle w:val="Normalny1"/>
        <w:jc w:val="center"/>
        <w:rPr>
          <w:rFonts w:eastAsia="Bookman Old Style"/>
          <w:b/>
        </w:rPr>
      </w:pPr>
      <w:r w:rsidRPr="00906820">
        <w:rPr>
          <w:rFonts w:eastAsia="Bookman Old Style"/>
          <w:b/>
        </w:rPr>
        <w:t xml:space="preserve">FORMULARZ </w:t>
      </w:r>
      <w:r>
        <w:rPr>
          <w:rFonts w:eastAsia="Bookman Old Style"/>
          <w:b/>
        </w:rPr>
        <w:t>OFERTOWY</w:t>
      </w:r>
    </w:p>
    <w:p w:rsidR="00A87C29" w:rsidRPr="00906820" w:rsidRDefault="00A87C29" w:rsidP="00657D86">
      <w:pPr>
        <w:pStyle w:val="Normalny1"/>
        <w:jc w:val="center"/>
        <w:rPr>
          <w:rFonts w:eastAsia="Bookman Old Style"/>
          <w:b/>
        </w:rPr>
      </w:pPr>
    </w:p>
    <w:p w:rsidR="00657D86" w:rsidRPr="00906820" w:rsidRDefault="00657D86" w:rsidP="00657D86">
      <w:pPr>
        <w:rPr>
          <w:rFonts w:eastAsia="Bookman Old Style"/>
        </w:rPr>
      </w:pPr>
    </w:p>
    <w:p w:rsidR="00657D86" w:rsidRPr="00906820" w:rsidRDefault="00657D86" w:rsidP="00657D86">
      <w:pPr>
        <w:rPr>
          <w:rFonts w:eastAsia="Bookman Old Style"/>
        </w:rPr>
      </w:pPr>
      <w:r w:rsidRPr="00906820">
        <w:rPr>
          <w:rFonts w:eastAsia="Bookman Old Style"/>
          <w:b/>
        </w:rPr>
        <w:t>Nazwa i adres Wykonawcy/Wykonawców</w:t>
      </w:r>
      <w:r w:rsidRPr="00906820">
        <w:rPr>
          <w:rFonts w:eastAsia="Bookman Old Style"/>
        </w:rPr>
        <w:t xml:space="preserve"> (w przypadku podmiotów występujących wspólnie należy wskazać wszystkie podmioty i lidera, ich NIP i REGON)</w:t>
      </w:r>
    </w:p>
    <w:p w:rsidR="00657D86" w:rsidRPr="00906820" w:rsidRDefault="00657D86" w:rsidP="00657D86">
      <w:pPr>
        <w:pStyle w:val="Tekstpodstawowywcity"/>
        <w:jc w:val="right"/>
        <w:rPr>
          <w:rFonts w:ascii="Times New Roman" w:hAnsi="Times New Roman"/>
          <w:b/>
        </w:rPr>
      </w:pPr>
      <w:r w:rsidRPr="00906820">
        <w:rPr>
          <w:rFonts w:ascii="Times New Roman" w:eastAsia="Bookman Old Style" w:hAnsi="Times New Roman"/>
          <w:b/>
        </w:rPr>
        <w:tab/>
      </w:r>
      <w:r w:rsidRPr="00906820">
        <w:rPr>
          <w:rFonts w:ascii="Times New Roman" w:eastAsia="Bookman Old Style" w:hAnsi="Times New Roman"/>
          <w:b/>
        </w:rPr>
        <w:tab/>
      </w:r>
      <w:r w:rsidRPr="00906820">
        <w:rPr>
          <w:rFonts w:ascii="Times New Roman" w:eastAsia="Bookman Old Style" w:hAnsi="Times New Roman"/>
          <w:b/>
        </w:rPr>
        <w:tab/>
      </w:r>
      <w:r w:rsidRPr="00906820">
        <w:rPr>
          <w:rFonts w:ascii="Times New Roman" w:eastAsia="Bookman Old Style" w:hAnsi="Times New Roman"/>
          <w:b/>
        </w:rPr>
        <w:tab/>
      </w:r>
      <w:r w:rsidRPr="00906820">
        <w:rPr>
          <w:rFonts w:ascii="Times New Roman" w:eastAsia="Bookman Old Style" w:hAnsi="Times New Roman"/>
          <w:b/>
        </w:rPr>
        <w:tab/>
      </w:r>
      <w:r w:rsidRPr="00906820">
        <w:rPr>
          <w:rFonts w:ascii="Times New Roman" w:eastAsia="Bookman Old Style" w:hAnsi="Times New Roman"/>
          <w:b/>
        </w:rPr>
        <w:tab/>
      </w:r>
      <w:r w:rsidRPr="00906820">
        <w:rPr>
          <w:rFonts w:ascii="Times New Roman" w:eastAsia="Bookman Old Style" w:hAnsi="Times New Roman"/>
          <w:b/>
        </w:rPr>
        <w:tab/>
      </w:r>
      <w:r w:rsidRPr="00906820">
        <w:rPr>
          <w:rFonts w:ascii="Times New Roman" w:eastAsia="Bookman Old Style" w:hAnsi="Times New Roman"/>
          <w:b/>
        </w:rPr>
        <w:tab/>
      </w:r>
    </w:p>
    <w:p w:rsidR="00657D86" w:rsidRPr="00906820" w:rsidRDefault="00657D86" w:rsidP="00657D86">
      <w:pPr>
        <w:pStyle w:val="Normalny1"/>
        <w:spacing w:line="360" w:lineRule="auto"/>
        <w:rPr>
          <w:rFonts w:eastAsia="Bookman Old Style"/>
          <w:lang w:val="en-US"/>
        </w:rPr>
      </w:pPr>
      <w:r w:rsidRPr="00906820">
        <w:rPr>
          <w:rFonts w:eastAsia="Bookman Old Style"/>
          <w:lang w:val="en-US"/>
        </w:rPr>
        <w:t>.........................................................……</w:t>
      </w:r>
    </w:p>
    <w:p w:rsidR="00657D86" w:rsidRPr="00906820" w:rsidRDefault="00657D86" w:rsidP="00657D86">
      <w:pPr>
        <w:pStyle w:val="Normalny1"/>
        <w:spacing w:line="360" w:lineRule="auto"/>
        <w:rPr>
          <w:rFonts w:eastAsia="Bookman Old Style"/>
          <w:lang w:val="en-US"/>
        </w:rPr>
      </w:pPr>
      <w:r w:rsidRPr="00906820">
        <w:rPr>
          <w:rFonts w:eastAsia="Bookman Old Style"/>
          <w:lang w:val="en-US"/>
        </w:rPr>
        <w:t>………………………………………….</w:t>
      </w:r>
    </w:p>
    <w:p w:rsidR="00657D86" w:rsidRPr="00906820" w:rsidRDefault="00657D86" w:rsidP="00657D86">
      <w:pPr>
        <w:pStyle w:val="Normalny1"/>
        <w:spacing w:line="360" w:lineRule="auto"/>
        <w:rPr>
          <w:rFonts w:eastAsia="Bookman Old Style"/>
          <w:lang w:val="en-US"/>
        </w:rPr>
      </w:pPr>
      <w:r w:rsidRPr="00906820">
        <w:rPr>
          <w:rFonts w:eastAsia="Bookman Old Style"/>
          <w:lang w:val="en-US"/>
        </w:rPr>
        <w:t>NIP …………………………………….</w:t>
      </w:r>
    </w:p>
    <w:p w:rsidR="00657D86" w:rsidRPr="00906820" w:rsidRDefault="00657D86" w:rsidP="00657D86">
      <w:pPr>
        <w:pStyle w:val="Normalny1"/>
        <w:spacing w:line="360" w:lineRule="auto"/>
        <w:rPr>
          <w:rFonts w:eastAsia="Bookman Old Style"/>
          <w:lang w:val="en-US"/>
        </w:rPr>
      </w:pPr>
      <w:r w:rsidRPr="00906820">
        <w:rPr>
          <w:rFonts w:eastAsia="Bookman Old Style"/>
          <w:lang w:val="en-US"/>
        </w:rPr>
        <w:t>REGON ……………………………….</w:t>
      </w:r>
    </w:p>
    <w:p w:rsidR="00657D86" w:rsidRPr="00906820" w:rsidRDefault="00B52E07" w:rsidP="00657D86">
      <w:pPr>
        <w:pStyle w:val="Normalny1"/>
        <w:spacing w:line="360" w:lineRule="auto"/>
        <w:rPr>
          <w:rFonts w:eastAsia="Bookman Old Style"/>
          <w:lang w:val="en-US"/>
        </w:rPr>
      </w:pPr>
      <w:proofErr w:type="spellStart"/>
      <w:r>
        <w:rPr>
          <w:rFonts w:eastAsia="Bookman Old Style"/>
          <w:lang w:val="en-US"/>
        </w:rPr>
        <w:t>Nr</w:t>
      </w:r>
      <w:proofErr w:type="spellEnd"/>
      <w:r>
        <w:rPr>
          <w:rFonts w:eastAsia="Bookman Old Style"/>
          <w:lang w:val="en-US"/>
        </w:rPr>
        <w:t xml:space="preserve"> tel. </w:t>
      </w:r>
      <w:r w:rsidR="00657D86" w:rsidRPr="00906820">
        <w:rPr>
          <w:rFonts w:eastAsia="Bookman Old Style"/>
          <w:lang w:val="en-US"/>
        </w:rPr>
        <w:t xml:space="preserve"> ………………………............</w:t>
      </w:r>
    </w:p>
    <w:p w:rsidR="00657D86" w:rsidRDefault="00657D86" w:rsidP="00657D86">
      <w:pPr>
        <w:pStyle w:val="Normalny1"/>
        <w:spacing w:line="360" w:lineRule="auto"/>
        <w:rPr>
          <w:rFonts w:eastAsia="Bookman Old Style"/>
        </w:rPr>
      </w:pPr>
      <w:r w:rsidRPr="00906820">
        <w:rPr>
          <w:rFonts w:eastAsia="Bookman Old Style"/>
        </w:rPr>
        <w:t>E-mail …………………………………</w:t>
      </w:r>
    </w:p>
    <w:p w:rsidR="00A87C29" w:rsidRPr="00906820" w:rsidRDefault="00A87C29" w:rsidP="00657D86">
      <w:pPr>
        <w:pStyle w:val="Normalny1"/>
        <w:spacing w:line="360" w:lineRule="auto"/>
        <w:rPr>
          <w:rFonts w:eastAsia="Bookman Old Style"/>
        </w:rPr>
      </w:pPr>
    </w:p>
    <w:p w:rsidR="00657D86" w:rsidRPr="00C309C3" w:rsidRDefault="00657D86" w:rsidP="00657D86">
      <w:pPr>
        <w:pStyle w:val="NormalnyWeb"/>
        <w:spacing w:before="0" w:beforeAutospacing="0" w:after="0" w:afterAutospacing="0"/>
        <w:jc w:val="both"/>
        <w:rPr>
          <w:b/>
          <w:i/>
        </w:rPr>
      </w:pPr>
      <w:r w:rsidRPr="00C309C3">
        <w:rPr>
          <w:rFonts w:eastAsia="Bookman Old Style"/>
          <w:b/>
        </w:rPr>
        <w:t xml:space="preserve">SKŁADAJĄC OFERTĘ W  </w:t>
      </w:r>
      <w:r w:rsidRPr="00C309C3">
        <w:rPr>
          <w:rStyle w:val="Pogrubienie"/>
        </w:rPr>
        <w:t>ZAPYTANIU  NA</w:t>
      </w:r>
      <w:r w:rsidRPr="00C309C3">
        <w:rPr>
          <w:rStyle w:val="Pogrubienie"/>
          <w:b w:val="0"/>
          <w:i/>
        </w:rPr>
        <w:t xml:space="preserve">  </w:t>
      </w:r>
      <w:r w:rsidRPr="00C309C3">
        <w:rPr>
          <w:rStyle w:val="Uwydatnienie"/>
          <w:b/>
          <w:bCs/>
          <w:i w:val="0"/>
        </w:rPr>
        <w:t xml:space="preserve">KOMPLEKSOWĄ OBSŁUGĘ BANKOWĄ BUDŻETU GMINY </w:t>
      </w:r>
      <w:r>
        <w:rPr>
          <w:rStyle w:val="Uwydatnienie"/>
          <w:b/>
          <w:bCs/>
          <w:i w:val="0"/>
        </w:rPr>
        <w:t>MEŁGIEW</w:t>
      </w:r>
      <w:r w:rsidRPr="00C309C3">
        <w:rPr>
          <w:rStyle w:val="Uwydatnienie"/>
          <w:b/>
          <w:bCs/>
          <w:i w:val="0"/>
        </w:rPr>
        <w:t xml:space="preserve"> I JEJ JEDNOSTEK PODLEGŁYCH</w:t>
      </w:r>
      <w:r w:rsidR="00A87C29">
        <w:rPr>
          <w:rStyle w:val="Uwydatnienie"/>
          <w:b/>
          <w:bCs/>
          <w:i w:val="0"/>
        </w:rPr>
        <w:t xml:space="preserve"> NA ROK 2021</w:t>
      </w:r>
    </w:p>
    <w:p w:rsidR="00657D86" w:rsidRPr="00C309C3" w:rsidRDefault="00657D86" w:rsidP="00657D86">
      <w:pPr>
        <w:pStyle w:val="Normalny1"/>
        <w:ind w:left="284" w:hanging="284"/>
        <w:jc w:val="both"/>
        <w:rPr>
          <w:rFonts w:eastAsia="Bookman Old Style"/>
          <w:b/>
        </w:rPr>
      </w:pPr>
    </w:p>
    <w:p w:rsidR="00657D86" w:rsidRPr="00906820" w:rsidRDefault="00657D86" w:rsidP="00657D86">
      <w:pPr>
        <w:pStyle w:val="Normalny1"/>
        <w:ind w:left="284" w:hanging="284"/>
        <w:jc w:val="both"/>
        <w:rPr>
          <w:rFonts w:eastAsia="Bookman Old Style"/>
        </w:rPr>
      </w:pPr>
      <w:r>
        <w:rPr>
          <w:rFonts w:eastAsia="Bookman Old Style"/>
        </w:rPr>
        <w:t>1</w:t>
      </w:r>
      <w:r w:rsidRPr="00906820">
        <w:rPr>
          <w:rFonts w:eastAsia="Bookman Old Style"/>
        </w:rPr>
        <w:t>.</w:t>
      </w:r>
      <w:r w:rsidRPr="00906820">
        <w:rPr>
          <w:rFonts w:eastAsia="Bookman Old Style"/>
        </w:rPr>
        <w:tab/>
        <w:t>Oferujemy wykonanie zamówienia za:</w:t>
      </w:r>
    </w:p>
    <w:p w:rsidR="00657D86" w:rsidRPr="00906820" w:rsidRDefault="00657D86" w:rsidP="00657D86">
      <w:pPr>
        <w:pStyle w:val="Normalny1"/>
        <w:rPr>
          <w:rFonts w:eastAsia="Bookman Old Style"/>
        </w:rPr>
      </w:pPr>
    </w:p>
    <w:p w:rsidR="00657D86" w:rsidRDefault="00657D86" w:rsidP="00657D8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906820">
        <w:rPr>
          <w:rFonts w:ascii="Times New Roman" w:hAnsi="Times New Roman" w:cs="Times New Roman"/>
          <w:b/>
          <w:color w:val="auto"/>
        </w:rPr>
        <w:t xml:space="preserve">I. Obsługa bankowa wraz z systemem bankowości elektronicznej </w:t>
      </w:r>
    </w:p>
    <w:p w:rsidR="00657D86" w:rsidRPr="00906820" w:rsidRDefault="00657D86" w:rsidP="00657D8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701"/>
        <w:gridCol w:w="1418"/>
        <w:gridCol w:w="2410"/>
      </w:tblGrid>
      <w:tr w:rsidR="00657D86" w:rsidRPr="00906820" w:rsidTr="00D81ECD">
        <w:trPr>
          <w:trHeight w:val="70"/>
        </w:trPr>
        <w:tc>
          <w:tcPr>
            <w:tcW w:w="675" w:type="dxa"/>
          </w:tcPr>
          <w:p w:rsidR="00657D86" w:rsidRPr="00906820" w:rsidRDefault="00657D86" w:rsidP="00D81ECD">
            <w:pPr>
              <w:jc w:val="center"/>
            </w:pPr>
            <w:r w:rsidRPr="00906820">
              <w:t>Lp.</w:t>
            </w:r>
          </w:p>
        </w:tc>
        <w:tc>
          <w:tcPr>
            <w:tcW w:w="3828" w:type="dxa"/>
          </w:tcPr>
          <w:p w:rsidR="00657D86" w:rsidRPr="00906820" w:rsidRDefault="00657D86" w:rsidP="00D81ECD">
            <w:pPr>
              <w:jc w:val="center"/>
            </w:pPr>
            <w:r w:rsidRPr="00906820">
              <w:t>Opis przedmiotu zamówienia</w:t>
            </w:r>
          </w:p>
        </w:tc>
        <w:tc>
          <w:tcPr>
            <w:tcW w:w="1701" w:type="dxa"/>
          </w:tcPr>
          <w:p w:rsidR="00657D86" w:rsidRPr="00906820" w:rsidRDefault="00657D86" w:rsidP="00D81ECD">
            <w:pPr>
              <w:jc w:val="center"/>
            </w:pPr>
            <w:r w:rsidRPr="00906820">
              <w:t>Jednostka miary</w:t>
            </w:r>
          </w:p>
        </w:tc>
        <w:tc>
          <w:tcPr>
            <w:tcW w:w="1418" w:type="dxa"/>
          </w:tcPr>
          <w:p w:rsidR="00657D86" w:rsidRPr="00906820" w:rsidRDefault="00657D86" w:rsidP="00D81ECD">
            <w:pPr>
              <w:jc w:val="center"/>
            </w:pPr>
            <w:r w:rsidRPr="00906820">
              <w:t>Miesięczna opłata ryczałtowa</w:t>
            </w:r>
          </w:p>
        </w:tc>
        <w:tc>
          <w:tcPr>
            <w:tcW w:w="2410" w:type="dxa"/>
          </w:tcPr>
          <w:p w:rsidR="00657D86" w:rsidRPr="00906820" w:rsidRDefault="00657D86" w:rsidP="00D81ECD">
            <w:pPr>
              <w:jc w:val="center"/>
            </w:pPr>
            <w:r w:rsidRPr="00906820">
              <w:t>Cena zamówienia za ca</w:t>
            </w:r>
            <w:r>
              <w:t>ły okres obowiązywania umowy</w:t>
            </w:r>
            <w:r w:rsidR="00A87C29">
              <w:t xml:space="preserve"> (12</w:t>
            </w:r>
            <w:r w:rsidRPr="00906820">
              <w:t xml:space="preserve"> miesięcy x miesięczna opłata ryczałtowa)</w:t>
            </w:r>
            <w:r w:rsidR="00B52E07">
              <w:t xml:space="preserve">,          </w:t>
            </w:r>
            <w:r w:rsidR="00A87C29">
              <w:t xml:space="preserve">                 * do 31.12.2021</w:t>
            </w:r>
            <w:r>
              <w:t xml:space="preserve">r. </w:t>
            </w:r>
          </w:p>
        </w:tc>
      </w:tr>
      <w:tr w:rsidR="00657D86" w:rsidRPr="00906820" w:rsidTr="00D81ECD">
        <w:trPr>
          <w:trHeight w:val="70"/>
        </w:trPr>
        <w:tc>
          <w:tcPr>
            <w:tcW w:w="675" w:type="dxa"/>
          </w:tcPr>
          <w:p w:rsidR="00657D86" w:rsidRPr="00906820" w:rsidRDefault="00657D86" w:rsidP="00657D86">
            <w:pPr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657D86" w:rsidRDefault="00657D86" w:rsidP="00D81ECD">
            <w:r w:rsidRPr="00906820">
              <w:t xml:space="preserve">Obsługa bankowa wraz z systemem bankowości elektronicznej dla Gminy </w:t>
            </w:r>
            <w:r>
              <w:t>Mełgiew</w:t>
            </w:r>
            <w:r w:rsidRPr="00906820">
              <w:t>/Urzędu Gminy</w:t>
            </w:r>
            <w:r w:rsidR="00922493">
              <w:t xml:space="preserve"> </w:t>
            </w:r>
            <w:r w:rsidR="00B52E07">
              <w:t xml:space="preserve">              </w:t>
            </w:r>
            <w:r w:rsidR="00922493">
              <w:t>ul. Partyzancka 2, 21-007 Mełgiew</w:t>
            </w:r>
          </w:p>
          <w:p w:rsidR="00B52E07" w:rsidRPr="00906820" w:rsidRDefault="00B52E07" w:rsidP="00D81ECD"/>
        </w:tc>
        <w:tc>
          <w:tcPr>
            <w:tcW w:w="1701" w:type="dxa"/>
          </w:tcPr>
          <w:p w:rsidR="00657D86" w:rsidRPr="00906820" w:rsidRDefault="00657D86" w:rsidP="00D81ECD">
            <w:bookmarkStart w:id="0" w:name="OLE_LINK1"/>
            <w:bookmarkStart w:id="1" w:name="OLE_LINK2"/>
            <w:r w:rsidRPr="00906820">
              <w:t>zł/ za miesiąc</w:t>
            </w:r>
            <w:bookmarkEnd w:id="0"/>
            <w:bookmarkEnd w:id="1"/>
          </w:p>
        </w:tc>
        <w:tc>
          <w:tcPr>
            <w:tcW w:w="1418" w:type="dxa"/>
          </w:tcPr>
          <w:p w:rsidR="00657D86" w:rsidRPr="00906820" w:rsidRDefault="00657D86" w:rsidP="00D81ECD"/>
        </w:tc>
        <w:tc>
          <w:tcPr>
            <w:tcW w:w="2410" w:type="dxa"/>
          </w:tcPr>
          <w:p w:rsidR="00657D86" w:rsidRPr="00906820" w:rsidRDefault="00657D86" w:rsidP="00D81ECD"/>
        </w:tc>
      </w:tr>
      <w:tr w:rsidR="00657D86" w:rsidRPr="00906820" w:rsidTr="00D81ECD">
        <w:trPr>
          <w:trHeight w:val="70"/>
        </w:trPr>
        <w:tc>
          <w:tcPr>
            <w:tcW w:w="675" w:type="dxa"/>
          </w:tcPr>
          <w:p w:rsidR="00657D86" w:rsidRPr="00906820" w:rsidRDefault="00657D86" w:rsidP="00657D86">
            <w:pPr>
              <w:numPr>
                <w:ilvl w:val="0"/>
                <w:numId w:val="1"/>
              </w:numPr>
            </w:pPr>
          </w:p>
        </w:tc>
        <w:tc>
          <w:tcPr>
            <w:tcW w:w="3828" w:type="dxa"/>
            <w:vAlign w:val="center"/>
          </w:tcPr>
          <w:p w:rsidR="00657D86" w:rsidRPr="00906820" w:rsidRDefault="00657D86" w:rsidP="00D81ECD">
            <w:r w:rsidRPr="00906820">
              <w:t>Obsługa bankowa wraz z systemem bankowości elektronicznej dla Gminn</w:t>
            </w:r>
            <w:r>
              <w:t>ego</w:t>
            </w:r>
            <w:r w:rsidRPr="00906820">
              <w:t xml:space="preserve"> Ośrod</w:t>
            </w:r>
            <w:r>
              <w:t>ka</w:t>
            </w:r>
            <w:r w:rsidRPr="00906820">
              <w:t xml:space="preserve"> Pomocy Społecznej w </w:t>
            </w:r>
            <w:r>
              <w:t>Mełgwi</w:t>
            </w:r>
            <w:r w:rsidR="00922493">
              <w:t xml:space="preserve"> ul. Partyzancka 2, 21-007 Mełgiew</w:t>
            </w:r>
          </w:p>
        </w:tc>
        <w:tc>
          <w:tcPr>
            <w:tcW w:w="1701" w:type="dxa"/>
          </w:tcPr>
          <w:p w:rsidR="00657D86" w:rsidRPr="00906820" w:rsidRDefault="00657D86" w:rsidP="00D81ECD">
            <w:r w:rsidRPr="00906820">
              <w:t>zł/ za miesiąc</w:t>
            </w:r>
          </w:p>
        </w:tc>
        <w:tc>
          <w:tcPr>
            <w:tcW w:w="1418" w:type="dxa"/>
          </w:tcPr>
          <w:p w:rsidR="00657D86" w:rsidRPr="00906820" w:rsidRDefault="00657D86" w:rsidP="00D81ECD"/>
        </w:tc>
        <w:tc>
          <w:tcPr>
            <w:tcW w:w="2410" w:type="dxa"/>
          </w:tcPr>
          <w:p w:rsidR="00657D86" w:rsidRPr="00906820" w:rsidRDefault="00657D86" w:rsidP="00D81ECD"/>
        </w:tc>
      </w:tr>
      <w:tr w:rsidR="00657D86" w:rsidRPr="00906820" w:rsidTr="00D81ECD">
        <w:trPr>
          <w:trHeight w:val="70"/>
        </w:trPr>
        <w:tc>
          <w:tcPr>
            <w:tcW w:w="675" w:type="dxa"/>
          </w:tcPr>
          <w:p w:rsidR="00657D86" w:rsidRPr="00906820" w:rsidRDefault="00657D86" w:rsidP="00657D86">
            <w:pPr>
              <w:numPr>
                <w:ilvl w:val="0"/>
                <w:numId w:val="1"/>
              </w:numPr>
            </w:pPr>
          </w:p>
        </w:tc>
        <w:tc>
          <w:tcPr>
            <w:tcW w:w="3828" w:type="dxa"/>
            <w:vAlign w:val="center"/>
          </w:tcPr>
          <w:p w:rsidR="00657D86" w:rsidRPr="00906820" w:rsidRDefault="00657D86" w:rsidP="00D81ECD">
            <w:r w:rsidRPr="00906820">
              <w:t>Obsługa bankowa wraz z systemem bankowości elektronicznej dla Szkoł</w:t>
            </w:r>
            <w:r>
              <w:t>y</w:t>
            </w:r>
            <w:r w:rsidRPr="00906820">
              <w:t xml:space="preserve"> Podstawow</w:t>
            </w:r>
            <w:r>
              <w:t>ej</w:t>
            </w:r>
            <w:r w:rsidRPr="00906820">
              <w:t xml:space="preserve"> </w:t>
            </w:r>
            <w:r w:rsidR="00922493">
              <w:t xml:space="preserve">im. </w:t>
            </w:r>
            <w:proofErr w:type="spellStart"/>
            <w:r w:rsidR="00922493" w:rsidRPr="00922493">
              <w:t>Jaworzniaków</w:t>
            </w:r>
            <w:proofErr w:type="spellEnd"/>
            <w:r w:rsidR="00922493" w:rsidRPr="00922493">
              <w:t xml:space="preserve"> w Krzesimowie, Krzesimów 116, 21-007 Mełgiew</w:t>
            </w:r>
          </w:p>
        </w:tc>
        <w:tc>
          <w:tcPr>
            <w:tcW w:w="1701" w:type="dxa"/>
          </w:tcPr>
          <w:p w:rsidR="00657D86" w:rsidRPr="00906820" w:rsidRDefault="00657D86" w:rsidP="00D81ECD">
            <w:r w:rsidRPr="00906820">
              <w:t>zł/ za miesiąc</w:t>
            </w:r>
          </w:p>
        </w:tc>
        <w:tc>
          <w:tcPr>
            <w:tcW w:w="1418" w:type="dxa"/>
          </w:tcPr>
          <w:p w:rsidR="00657D86" w:rsidRPr="00906820" w:rsidRDefault="00657D86" w:rsidP="00D81ECD"/>
        </w:tc>
        <w:tc>
          <w:tcPr>
            <w:tcW w:w="2410" w:type="dxa"/>
          </w:tcPr>
          <w:p w:rsidR="00657D86" w:rsidRPr="00906820" w:rsidRDefault="00657D86" w:rsidP="00D81ECD"/>
        </w:tc>
      </w:tr>
      <w:tr w:rsidR="00657D86" w:rsidRPr="00906820" w:rsidTr="00D81ECD">
        <w:trPr>
          <w:trHeight w:val="70"/>
        </w:trPr>
        <w:tc>
          <w:tcPr>
            <w:tcW w:w="675" w:type="dxa"/>
          </w:tcPr>
          <w:p w:rsidR="00657D86" w:rsidRPr="00906820" w:rsidRDefault="00657D86" w:rsidP="00657D86">
            <w:pPr>
              <w:numPr>
                <w:ilvl w:val="0"/>
                <w:numId w:val="1"/>
              </w:numPr>
            </w:pPr>
          </w:p>
        </w:tc>
        <w:tc>
          <w:tcPr>
            <w:tcW w:w="3828" w:type="dxa"/>
            <w:vAlign w:val="center"/>
          </w:tcPr>
          <w:p w:rsidR="00657D86" w:rsidRPr="00906820" w:rsidRDefault="00657D86" w:rsidP="00D81ECD">
            <w:r w:rsidRPr="00906820">
              <w:t xml:space="preserve">Obsługa bankowa wraz z systemem bankowości elektronicznej dla </w:t>
            </w:r>
            <w:r w:rsidRPr="00906820">
              <w:lastRenderedPageBreak/>
              <w:t>Szkoł</w:t>
            </w:r>
            <w:r>
              <w:t>y</w:t>
            </w:r>
            <w:r w:rsidRPr="00906820">
              <w:t xml:space="preserve"> Podstawow</w:t>
            </w:r>
            <w:r>
              <w:t>ej</w:t>
            </w:r>
            <w:r w:rsidR="00021878" w:rsidRPr="00021878">
              <w:t xml:space="preserve"> w Mełgwi im. Józefa Piłsudskiego, ul. Partyzancka 19, 21-007 Mełgiew</w:t>
            </w:r>
          </w:p>
        </w:tc>
        <w:tc>
          <w:tcPr>
            <w:tcW w:w="1701" w:type="dxa"/>
          </w:tcPr>
          <w:p w:rsidR="00657D86" w:rsidRPr="00906820" w:rsidRDefault="00657D86" w:rsidP="00D81ECD">
            <w:r w:rsidRPr="00906820">
              <w:lastRenderedPageBreak/>
              <w:t>zł/ za miesiąc</w:t>
            </w:r>
          </w:p>
        </w:tc>
        <w:tc>
          <w:tcPr>
            <w:tcW w:w="1418" w:type="dxa"/>
          </w:tcPr>
          <w:p w:rsidR="00657D86" w:rsidRPr="00906820" w:rsidRDefault="00657D86" w:rsidP="00D81ECD"/>
        </w:tc>
        <w:tc>
          <w:tcPr>
            <w:tcW w:w="2410" w:type="dxa"/>
          </w:tcPr>
          <w:p w:rsidR="00657D86" w:rsidRPr="00906820" w:rsidRDefault="00657D86" w:rsidP="00D81ECD"/>
        </w:tc>
      </w:tr>
      <w:tr w:rsidR="00657D86" w:rsidRPr="00906820" w:rsidTr="00D81ECD">
        <w:trPr>
          <w:trHeight w:val="70"/>
        </w:trPr>
        <w:tc>
          <w:tcPr>
            <w:tcW w:w="675" w:type="dxa"/>
          </w:tcPr>
          <w:p w:rsidR="00657D86" w:rsidRPr="00906820" w:rsidRDefault="00657D86" w:rsidP="00657D86">
            <w:pPr>
              <w:numPr>
                <w:ilvl w:val="0"/>
                <w:numId w:val="1"/>
              </w:numPr>
            </w:pPr>
          </w:p>
        </w:tc>
        <w:tc>
          <w:tcPr>
            <w:tcW w:w="3828" w:type="dxa"/>
            <w:vAlign w:val="center"/>
          </w:tcPr>
          <w:p w:rsidR="00657D86" w:rsidRPr="00906820" w:rsidRDefault="00657D86" w:rsidP="00D81ECD">
            <w:r w:rsidRPr="00906820">
              <w:t>Obsługa bankowa wraz z systemem bankowości elektronicznej dla Szkoł</w:t>
            </w:r>
            <w:r>
              <w:t>y</w:t>
            </w:r>
            <w:r w:rsidRPr="00906820">
              <w:t xml:space="preserve"> Podstawow</w:t>
            </w:r>
            <w:r>
              <w:t>ej</w:t>
            </w:r>
            <w:r w:rsidR="00021878" w:rsidRPr="00021878">
              <w:t xml:space="preserve"> w Dominowie im. Marii Konopnickiej, Dominów 78, 21-007 Mełgiew</w:t>
            </w:r>
          </w:p>
        </w:tc>
        <w:tc>
          <w:tcPr>
            <w:tcW w:w="1701" w:type="dxa"/>
          </w:tcPr>
          <w:p w:rsidR="00657D86" w:rsidRPr="00906820" w:rsidRDefault="00657D86" w:rsidP="00D81ECD">
            <w:r w:rsidRPr="00906820">
              <w:t>zł/ za miesiąc</w:t>
            </w:r>
          </w:p>
        </w:tc>
        <w:tc>
          <w:tcPr>
            <w:tcW w:w="1418" w:type="dxa"/>
          </w:tcPr>
          <w:p w:rsidR="00657D86" w:rsidRPr="00906820" w:rsidRDefault="00657D86" w:rsidP="00D81ECD"/>
        </w:tc>
        <w:tc>
          <w:tcPr>
            <w:tcW w:w="2410" w:type="dxa"/>
          </w:tcPr>
          <w:p w:rsidR="00657D86" w:rsidRPr="00906820" w:rsidRDefault="00657D86" w:rsidP="00D81ECD"/>
        </w:tc>
      </w:tr>
      <w:tr w:rsidR="00657D86" w:rsidRPr="00906820" w:rsidTr="00D81ECD">
        <w:trPr>
          <w:trHeight w:val="70"/>
        </w:trPr>
        <w:tc>
          <w:tcPr>
            <w:tcW w:w="675" w:type="dxa"/>
          </w:tcPr>
          <w:p w:rsidR="00657D86" w:rsidRPr="00906820" w:rsidRDefault="00657D86" w:rsidP="00657D86">
            <w:pPr>
              <w:numPr>
                <w:ilvl w:val="0"/>
                <w:numId w:val="1"/>
              </w:numPr>
            </w:pPr>
          </w:p>
        </w:tc>
        <w:tc>
          <w:tcPr>
            <w:tcW w:w="3828" w:type="dxa"/>
            <w:vAlign w:val="center"/>
          </w:tcPr>
          <w:p w:rsidR="00657D86" w:rsidRPr="00906820" w:rsidRDefault="00657D86" w:rsidP="00D81ECD">
            <w:r w:rsidRPr="00906820">
              <w:t>Obsługa bankowa wraz z systemem bankowości elektronicznej dla Szkoł</w:t>
            </w:r>
            <w:r>
              <w:t>y</w:t>
            </w:r>
            <w:r w:rsidRPr="00906820">
              <w:t xml:space="preserve"> Podstawow</w:t>
            </w:r>
            <w:r>
              <w:t>ej</w:t>
            </w:r>
            <w:r w:rsidR="00021878">
              <w:t xml:space="preserve"> w Podzamczu, Podzamcze</w:t>
            </w:r>
            <w:r w:rsidR="00021878" w:rsidRPr="00021878">
              <w:t xml:space="preserve"> 22,  21-007 Mełgiew</w:t>
            </w:r>
          </w:p>
        </w:tc>
        <w:tc>
          <w:tcPr>
            <w:tcW w:w="1701" w:type="dxa"/>
          </w:tcPr>
          <w:p w:rsidR="00657D86" w:rsidRPr="00906820" w:rsidRDefault="00657D86" w:rsidP="00D81ECD">
            <w:r w:rsidRPr="00906820">
              <w:t>zł/ za miesiąc</w:t>
            </w:r>
          </w:p>
        </w:tc>
        <w:tc>
          <w:tcPr>
            <w:tcW w:w="1418" w:type="dxa"/>
          </w:tcPr>
          <w:p w:rsidR="00657D86" w:rsidRPr="00906820" w:rsidRDefault="00657D86" w:rsidP="00D81ECD"/>
        </w:tc>
        <w:tc>
          <w:tcPr>
            <w:tcW w:w="2410" w:type="dxa"/>
          </w:tcPr>
          <w:p w:rsidR="00657D86" w:rsidRPr="00906820" w:rsidRDefault="00657D86" w:rsidP="00D81ECD"/>
        </w:tc>
      </w:tr>
      <w:tr w:rsidR="00657D86" w:rsidRPr="00906820" w:rsidTr="00D81ECD">
        <w:trPr>
          <w:trHeight w:val="70"/>
        </w:trPr>
        <w:tc>
          <w:tcPr>
            <w:tcW w:w="675" w:type="dxa"/>
          </w:tcPr>
          <w:p w:rsidR="00657D86" w:rsidRPr="00906820" w:rsidRDefault="00657D86" w:rsidP="00657D86">
            <w:pPr>
              <w:numPr>
                <w:ilvl w:val="0"/>
                <w:numId w:val="1"/>
              </w:numPr>
            </w:pPr>
          </w:p>
        </w:tc>
        <w:tc>
          <w:tcPr>
            <w:tcW w:w="3828" w:type="dxa"/>
            <w:vAlign w:val="center"/>
          </w:tcPr>
          <w:p w:rsidR="00657D86" w:rsidRPr="00906820" w:rsidRDefault="00657D86" w:rsidP="00D81ECD">
            <w:r w:rsidRPr="00906820">
              <w:t>Obsługa bankowa wraz z systemem bankowości elektronicznej dla Szkoł</w:t>
            </w:r>
            <w:r>
              <w:t>y</w:t>
            </w:r>
            <w:r w:rsidRPr="00906820">
              <w:t xml:space="preserve"> Podstawow</w:t>
            </w:r>
            <w:r>
              <w:t>ej</w:t>
            </w:r>
            <w:r w:rsidR="00021878">
              <w:t xml:space="preserve"> </w:t>
            </w:r>
            <w:r w:rsidR="00021878" w:rsidRPr="00021878">
              <w:t>w Jackowie im. Jana Brzechwy, Jacków 21, 21-007 Mełgiew</w:t>
            </w:r>
          </w:p>
        </w:tc>
        <w:tc>
          <w:tcPr>
            <w:tcW w:w="1701" w:type="dxa"/>
          </w:tcPr>
          <w:p w:rsidR="00657D86" w:rsidRPr="00906820" w:rsidRDefault="00657D86" w:rsidP="00D81ECD">
            <w:r w:rsidRPr="00906820">
              <w:t>zł/ za miesiąc</w:t>
            </w:r>
          </w:p>
        </w:tc>
        <w:tc>
          <w:tcPr>
            <w:tcW w:w="1418" w:type="dxa"/>
          </w:tcPr>
          <w:p w:rsidR="00657D86" w:rsidRPr="00906820" w:rsidRDefault="00657D86" w:rsidP="00D81ECD"/>
        </w:tc>
        <w:tc>
          <w:tcPr>
            <w:tcW w:w="2410" w:type="dxa"/>
          </w:tcPr>
          <w:p w:rsidR="00657D86" w:rsidRPr="00906820" w:rsidRDefault="00657D86" w:rsidP="00D81ECD"/>
        </w:tc>
      </w:tr>
      <w:tr w:rsidR="00657D86" w:rsidRPr="00906820" w:rsidTr="00D81ECD">
        <w:trPr>
          <w:trHeight w:val="70"/>
        </w:trPr>
        <w:tc>
          <w:tcPr>
            <w:tcW w:w="675" w:type="dxa"/>
          </w:tcPr>
          <w:p w:rsidR="00657D86" w:rsidRPr="00906820" w:rsidRDefault="00657D86" w:rsidP="00657D86">
            <w:pPr>
              <w:numPr>
                <w:ilvl w:val="0"/>
                <w:numId w:val="1"/>
              </w:numPr>
            </w:pPr>
          </w:p>
        </w:tc>
        <w:tc>
          <w:tcPr>
            <w:tcW w:w="3828" w:type="dxa"/>
            <w:vAlign w:val="center"/>
          </w:tcPr>
          <w:p w:rsidR="00657D86" w:rsidRPr="00906820" w:rsidRDefault="00657D86" w:rsidP="00D81ECD">
            <w:r w:rsidRPr="00906820">
              <w:t>Obsługa bankowa wraz z systemem bankowości elektronicznej dla Szkoł</w:t>
            </w:r>
            <w:r>
              <w:t>y</w:t>
            </w:r>
            <w:r w:rsidRPr="00906820">
              <w:t xml:space="preserve"> Podstawow</w:t>
            </w:r>
            <w:r>
              <w:t>ej</w:t>
            </w:r>
            <w:r w:rsidR="00021878">
              <w:t xml:space="preserve"> </w:t>
            </w:r>
            <w:r w:rsidR="00021878" w:rsidRPr="00021878">
              <w:t>w Krępcu im. Marii Wójcik, Krępiec, ul. Szkolna 3, 21-007 Mełgiew</w:t>
            </w:r>
          </w:p>
        </w:tc>
        <w:tc>
          <w:tcPr>
            <w:tcW w:w="1701" w:type="dxa"/>
          </w:tcPr>
          <w:p w:rsidR="00657D86" w:rsidRPr="00906820" w:rsidRDefault="00657D86" w:rsidP="00D81ECD">
            <w:r w:rsidRPr="00906820">
              <w:t>zł/ za miesiąc</w:t>
            </w:r>
          </w:p>
        </w:tc>
        <w:tc>
          <w:tcPr>
            <w:tcW w:w="1418" w:type="dxa"/>
          </w:tcPr>
          <w:p w:rsidR="00657D86" w:rsidRPr="00906820" w:rsidRDefault="00657D86" w:rsidP="00D81ECD"/>
        </w:tc>
        <w:tc>
          <w:tcPr>
            <w:tcW w:w="2410" w:type="dxa"/>
          </w:tcPr>
          <w:p w:rsidR="00657D86" w:rsidRPr="00906820" w:rsidRDefault="00657D86" w:rsidP="00D81ECD"/>
        </w:tc>
      </w:tr>
      <w:tr w:rsidR="00657D86" w:rsidRPr="00906820" w:rsidTr="00D81ECD">
        <w:trPr>
          <w:trHeight w:val="70"/>
        </w:trPr>
        <w:tc>
          <w:tcPr>
            <w:tcW w:w="7622" w:type="dxa"/>
            <w:gridSpan w:val="4"/>
          </w:tcPr>
          <w:p w:rsidR="00657D86" w:rsidRDefault="00657D86" w:rsidP="00D81ECD">
            <w:pPr>
              <w:rPr>
                <w:b/>
              </w:rPr>
            </w:pPr>
          </w:p>
          <w:p w:rsidR="00657D86" w:rsidRPr="00906820" w:rsidRDefault="00657D86" w:rsidP="00D81ECD">
            <w:pPr>
              <w:jc w:val="right"/>
              <w:rPr>
                <w:b/>
              </w:rPr>
            </w:pPr>
            <w:r w:rsidRPr="00906820">
              <w:rPr>
                <w:b/>
              </w:rPr>
              <w:t>Suma</w:t>
            </w:r>
          </w:p>
        </w:tc>
        <w:tc>
          <w:tcPr>
            <w:tcW w:w="2410" w:type="dxa"/>
          </w:tcPr>
          <w:p w:rsidR="00657D86" w:rsidRPr="00906820" w:rsidRDefault="00657D86" w:rsidP="00D81ECD">
            <w:pPr>
              <w:rPr>
                <w:b/>
              </w:rPr>
            </w:pPr>
          </w:p>
        </w:tc>
      </w:tr>
    </w:tbl>
    <w:p w:rsidR="00657D86" w:rsidRPr="00906820" w:rsidRDefault="00657D86" w:rsidP="00657D8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657D86" w:rsidRPr="00906820" w:rsidRDefault="00657D86" w:rsidP="00657D8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6820">
        <w:rPr>
          <w:rFonts w:ascii="Times New Roman" w:hAnsi="Times New Roman" w:cs="Times New Roman"/>
          <w:b/>
          <w:color w:val="auto"/>
        </w:rPr>
        <w:t xml:space="preserve">Cena zamówienia za cały okres obowiązywania umowy = iloczynowi miesięcznej opłaty ryczałtowej i okresu obowiązywania umowy tj. </w:t>
      </w:r>
      <w:r w:rsidR="00A87C29">
        <w:rPr>
          <w:rFonts w:ascii="Times New Roman" w:hAnsi="Times New Roman" w:cs="Times New Roman"/>
          <w:b/>
          <w:color w:val="auto"/>
        </w:rPr>
        <w:t>12 miesięcy</w:t>
      </w:r>
      <w:r w:rsidRPr="00906820">
        <w:rPr>
          <w:rFonts w:ascii="Times New Roman" w:hAnsi="Times New Roman" w:cs="Times New Roman"/>
          <w:b/>
          <w:color w:val="auto"/>
        </w:rPr>
        <w:t>.</w:t>
      </w:r>
    </w:p>
    <w:p w:rsidR="00657D86" w:rsidRPr="00013AFC" w:rsidRDefault="00657D86" w:rsidP="00657D86">
      <w:pPr>
        <w:pStyle w:val="Normalny1"/>
        <w:rPr>
          <w:rFonts w:eastAsia="Bookman Old Style"/>
        </w:rPr>
      </w:pPr>
    </w:p>
    <w:p w:rsidR="00657D86" w:rsidRPr="00906820" w:rsidRDefault="00657D86" w:rsidP="00B52E07">
      <w:pPr>
        <w:pStyle w:val="Normalny1"/>
        <w:ind w:left="284" w:hanging="284"/>
        <w:rPr>
          <w:rFonts w:eastAsia="Bookman Old Style"/>
          <w:b/>
        </w:rPr>
      </w:pPr>
      <w:r w:rsidRPr="00B52E07">
        <w:rPr>
          <w:rFonts w:eastAsia="Bookman Old Style"/>
          <w:b/>
        </w:rPr>
        <w:t>2.</w:t>
      </w:r>
      <w:r w:rsidRPr="00013AFC">
        <w:rPr>
          <w:rFonts w:eastAsia="Bookman Old Style"/>
        </w:rPr>
        <w:t xml:space="preserve"> </w:t>
      </w:r>
      <w:r w:rsidRPr="00906820">
        <w:rPr>
          <w:rFonts w:eastAsia="Bookman Old Style"/>
          <w:b/>
        </w:rPr>
        <w:t xml:space="preserve">Oferujemy </w:t>
      </w:r>
      <w:r w:rsidRPr="00906820">
        <w:rPr>
          <w:b/>
        </w:rPr>
        <w:t xml:space="preserve">wskaźnik korekty w wysokości …… do lokat typu </w:t>
      </w:r>
      <w:proofErr w:type="spellStart"/>
      <w:r w:rsidRPr="00906820">
        <w:rPr>
          <w:b/>
        </w:rPr>
        <w:t>Overnight</w:t>
      </w:r>
      <w:proofErr w:type="spellEnd"/>
      <w:r w:rsidRPr="00906820">
        <w:rPr>
          <w:b/>
        </w:rPr>
        <w:t>.</w:t>
      </w:r>
    </w:p>
    <w:p w:rsidR="00657D86" w:rsidRPr="00906820" w:rsidRDefault="00657D86" w:rsidP="00657D86">
      <w:pPr>
        <w:pStyle w:val="Tekstpodstawowy"/>
        <w:spacing w:line="360" w:lineRule="auto"/>
      </w:pPr>
    </w:p>
    <w:p w:rsidR="00657D86" w:rsidRPr="001727CC" w:rsidRDefault="00B52E07" w:rsidP="00657D86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657D86" w:rsidRPr="001727CC">
        <w:rPr>
          <w:b/>
          <w:bCs/>
          <w:color w:val="000000"/>
        </w:rPr>
        <w:t xml:space="preserve">. </w:t>
      </w:r>
      <w:r w:rsidR="00657D86">
        <w:rPr>
          <w:b/>
          <w:bCs/>
          <w:color w:val="000000"/>
        </w:rPr>
        <w:t>Oświadczamy, że:</w:t>
      </w:r>
    </w:p>
    <w:p w:rsidR="00922493" w:rsidRDefault="00657D86" w:rsidP="0092249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22493">
        <w:rPr>
          <w:color w:val="000000"/>
        </w:rPr>
        <w:t>Zapoznaliśmy się z zaproszeniem do składania ofert, nie wnosimy żadnych zastrzeżeń oraz uzyskaliśmy niezbędne informacje do przygotowania oferty.</w:t>
      </w:r>
    </w:p>
    <w:p w:rsidR="00922493" w:rsidRPr="00922493" w:rsidRDefault="00922493" w:rsidP="0092249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192D76">
        <w:t>Oświadczam/my, że:</w:t>
      </w:r>
    </w:p>
    <w:p w:rsidR="00922493" w:rsidRPr="00192D76" w:rsidRDefault="00922493" w:rsidP="00922493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left"/>
        <w:textAlignment w:val="baseline"/>
      </w:pPr>
      <w:r w:rsidRPr="00192D76">
        <w:t>nie jestem z Zamawiającym powiązany osobowo lub kapitałowo tzn.:</w:t>
      </w:r>
    </w:p>
    <w:p w:rsidR="00922493" w:rsidRPr="00192D76" w:rsidRDefault="00922493" w:rsidP="00922493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textAlignment w:val="baseline"/>
      </w:pPr>
      <w:r w:rsidRPr="00192D76">
        <w:t>nie jestem z Zamawiającym lub osobami upoważni</w:t>
      </w:r>
      <w:r>
        <w:t xml:space="preserve">onymi do zaciągania zobowiązań </w:t>
      </w:r>
      <w:r w:rsidRPr="00192D76">
        <w:t>w imieniu Zamawiającego lub osobami wykonującymi w imieniu Zamawiającego czynności związanych z przygotowaniem i przeprowadzeniem procedury wyboru Wykonawcy a Wykonawcą, powiązany poprzez:</w:t>
      </w:r>
    </w:p>
    <w:p w:rsidR="00922493" w:rsidRPr="00AC1321" w:rsidRDefault="00922493" w:rsidP="00922493">
      <w:pPr>
        <w:tabs>
          <w:tab w:val="left" w:pos="426"/>
        </w:tabs>
        <w:ind w:left="425"/>
      </w:pPr>
      <w:r>
        <w:t xml:space="preserve">- </w:t>
      </w:r>
      <w:r w:rsidRPr="00AC1321">
        <w:t>uczestniczenie w spółce jako wspólnik spółki cywilnej lub spółki osobowej;</w:t>
      </w:r>
    </w:p>
    <w:p w:rsidR="00922493" w:rsidRPr="00AC1321" w:rsidRDefault="00922493" w:rsidP="00922493">
      <w:pPr>
        <w:tabs>
          <w:tab w:val="left" w:pos="426"/>
        </w:tabs>
        <w:ind w:left="425"/>
      </w:pPr>
      <w:r>
        <w:t>-</w:t>
      </w:r>
      <w:r w:rsidRPr="00AC1321">
        <w:t xml:space="preserve"> posiadaniu co najmniej 10 % udziałów lub akcji;</w:t>
      </w:r>
    </w:p>
    <w:p w:rsidR="00922493" w:rsidRPr="00AC1321" w:rsidRDefault="00922493" w:rsidP="00922493">
      <w:pPr>
        <w:tabs>
          <w:tab w:val="left" w:pos="426"/>
        </w:tabs>
        <w:ind w:left="425"/>
      </w:pPr>
      <w:r>
        <w:t>-</w:t>
      </w:r>
      <w:r w:rsidRPr="00AC1321">
        <w:t>pełnieniu funkcji członka organu nadzorczego l</w:t>
      </w:r>
      <w:r>
        <w:t xml:space="preserve">ub zarządzającego, prokurenta, </w:t>
      </w:r>
      <w:r w:rsidRPr="00AC1321">
        <w:t>pełnomocnika;</w:t>
      </w:r>
    </w:p>
    <w:p w:rsidR="00922493" w:rsidRDefault="00922493" w:rsidP="00922493">
      <w:pPr>
        <w:tabs>
          <w:tab w:val="left" w:pos="426"/>
        </w:tabs>
        <w:ind w:left="425"/>
      </w:pPr>
      <w:r>
        <w:t>-</w:t>
      </w:r>
      <w:r w:rsidRPr="00AC1321">
        <w:t>pozostawaniu w związku małżeńskim, w stosunku pokrew</w:t>
      </w:r>
      <w:r>
        <w:t xml:space="preserve">ieństwa lub powinowactwa </w:t>
      </w:r>
      <w:r w:rsidRPr="00AC1321">
        <w:t xml:space="preserve">w linii prostej, pokrewieństwa lub powinowactwa </w:t>
      </w:r>
      <w:r>
        <w:br/>
      </w:r>
      <w:r w:rsidRPr="00AC1321">
        <w:t>w linii bocz</w:t>
      </w:r>
      <w:r>
        <w:t>nej do drugiego stopnia    lub</w:t>
      </w:r>
      <w:r w:rsidRPr="00AC1321">
        <w:t xml:space="preserve"> w stosunku przyspo</w:t>
      </w:r>
      <w:r>
        <w:t>sobienia, opieki lub kurateli.</w:t>
      </w:r>
    </w:p>
    <w:p w:rsidR="00922493" w:rsidRPr="00922493" w:rsidRDefault="00922493" w:rsidP="00922493">
      <w:pPr>
        <w:pStyle w:val="Akapitzlist"/>
        <w:numPr>
          <w:ilvl w:val="0"/>
          <w:numId w:val="2"/>
        </w:numPr>
        <w:tabs>
          <w:tab w:val="left" w:pos="426"/>
        </w:tabs>
      </w:pPr>
      <w:r>
        <w:t>Oświadczamy iż zapoznaliśmy się z klauzulą informacyjną w zakresie RODO.</w:t>
      </w:r>
    </w:p>
    <w:p w:rsidR="00657D86" w:rsidRPr="00922493" w:rsidRDefault="00657D86" w:rsidP="0092249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922493">
        <w:rPr>
          <w:color w:val="000000"/>
        </w:rPr>
        <w:t>Uważamy się za związanych z ofertą przez okres 30 dni liczony od daty otwarcia  ofert.</w:t>
      </w:r>
    </w:p>
    <w:p w:rsidR="00657D86" w:rsidRPr="00922493" w:rsidRDefault="00657D86" w:rsidP="00922493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</w:rPr>
      </w:pPr>
      <w:r w:rsidRPr="00922493">
        <w:rPr>
          <w:color w:val="000000"/>
        </w:rPr>
        <w:t>Oferowany przez nas przedmiot zamówienia spełnia wymagania określone w zaproszeniu do składania ofert.</w:t>
      </w:r>
    </w:p>
    <w:p w:rsidR="00657D86" w:rsidRPr="00922493" w:rsidRDefault="00657D86" w:rsidP="00922493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</w:rPr>
      </w:pPr>
      <w:r w:rsidRPr="00922493">
        <w:rPr>
          <w:color w:val="000000"/>
        </w:rPr>
        <w:lastRenderedPageBreak/>
        <w:t xml:space="preserve">Zobowiązujemy się do wykonania zamówienia </w:t>
      </w:r>
      <w:r w:rsidRPr="00922493">
        <w:rPr>
          <w:color w:val="000000"/>
          <w:highlight w:val="white"/>
        </w:rPr>
        <w:t>w terminie oraz w sposób zgodny z warunkami / wymaganiami organizacyjnymi</w:t>
      </w:r>
      <w:r w:rsidRPr="00922493">
        <w:rPr>
          <w:color w:val="000000"/>
        </w:rPr>
        <w:t xml:space="preserve"> określonymi w zaproszeniu do składania ofert.</w:t>
      </w:r>
    </w:p>
    <w:p w:rsidR="00657D86" w:rsidRPr="00C309C3" w:rsidRDefault="00657D86" w:rsidP="0092249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Posiadamy</w:t>
      </w:r>
      <w:r w:rsidRPr="00C309C3">
        <w:t xml:space="preserve"> wiedzę i doświadczenie oraz dysponują odpowiednim potencjałem technicznym oraz osobami z</w:t>
      </w:r>
      <w:r>
        <w:t>dolnymi do wykonania zamówienia.</w:t>
      </w:r>
    </w:p>
    <w:p w:rsidR="00657D86" w:rsidRPr="00C309C3" w:rsidRDefault="00657D86" w:rsidP="0092249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Znajdujemy</w:t>
      </w:r>
      <w:r w:rsidRPr="00C309C3">
        <w:t xml:space="preserve"> się w sytuacji ekonomicznej i finansowej zapewniającej wykonanie zamówienia.</w:t>
      </w:r>
    </w:p>
    <w:p w:rsidR="00203E69" w:rsidRDefault="00657D86" w:rsidP="00203E6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Style w:val="Uwydatnienie"/>
          <w:i w:val="0"/>
        </w:rPr>
      </w:pPr>
      <w:r>
        <w:rPr>
          <w:rStyle w:val="Uwydatnienie"/>
          <w:i w:val="0"/>
        </w:rPr>
        <w:t>Posiadamy</w:t>
      </w:r>
      <w:r w:rsidRPr="00C309C3">
        <w:rPr>
          <w:rStyle w:val="Uwydatnienie"/>
          <w:i w:val="0"/>
        </w:rPr>
        <w:t xml:space="preserve"> zezwolenie, </w:t>
      </w:r>
      <w:r>
        <w:rPr>
          <w:rStyle w:val="Uwydatnienie"/>
          <w:i w:val="0"/>
        </w:rPr>
        <w:t>na prowadzenie czynności bankowych zgodnie z wymogami ustawy – Prawo bankowe.</w:t>
      </w:r>
    </w:p>
    <w:p w:rsidR="00A87C29" w:rsidRDefault="00A87C29" w:rsidP="00A87C29">
      <w:pPr>
        <w:pStyle w:val="NormalnyWeb"/>
        <w:spacing w:before="0" w:beforeAutospacing="0" w:after="0" w:afterAutospacing="0"/>
        <w:ind w:left="720"/>
        <w:jc w:val="both"/>
        <w:rPr>
          <w:rStyle w:val="Uwydatnienie"/>
          <w:i w:val="0"/>
        </w:rPr>
      </w:pPr>
    </w:p>
    <w:p w:rsidR="00203E69" w:rsidRPr="00A87C29" w:rsidRDefault="00203E69" w:rsidP="00203E6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iCs/>
        </w:rPr>
      </w:pPr>
      <w:r w:rsidRPr="00203E69">
        <w:rPr>
          <w:b/>
          <w:bCs/>
        </w:rPr>
        <w:t>KLAUZULA INFORMACYJNA O PRZETWARZANIU DANYCH OSOBOWYCH</w:t>
      </w:r>
    </w:p>
    <w:p w:rsidR="00A87C29" w:rsidRDefault="00A87C29" w:rsidP="00A87C29">
      <w:pPr>
        <w:pStyle w:val="Akapitzlist"/>
        <w:rPr>
          <w:iCs/>
        </w:rPr>
      </w:pPr>
    </w:p>
    <w:p w:rsidR="00A87C29" w:rsidRPr="00203E69" w:rsidRDefault="00A87C29" w:rsidP="00A87C29">
      <w:pPr>
        <w:pStyle w:val="NormalnyWeb"/>
        <w:spacing w:before="0" w:beforeAutospacing="0" w:after="0" w:afterAutospacing="0"/>
        <w:ind w:left="720"/>
        <w:jc w:val="both"/>
        <w:rPr>
          <w:iCs/>
        </w:rPr>
      </w:pPr>
    </w:p>
    <w:p w:rsidR="00203E69" w:rsidRPr="00BD6DCA" w:rsidRDefault="00203E69" w:rsidP="00A87C29">
      <w:pPr>
        <w:ind w:left="284"/>
      </w:pPr>
      <w:r w:rsidRPr="00BD6DCA">
        <w:t xml:space="preserve">Zgodnie z </w:t>
      </w:r>
      <w:hyperlink r:id="rId8" w:history="1">
        <w:r w:rsidRPr="00BD6DCA">
          <w:rPr>
            <w:rStyle w:val="Hipercze"/>
          </w:rPr>
          <w:t>art. 13 ust. 1 i 2</w:t>
        </w:r>
      </w:hyperlink>
      <w:r w:rsidRPr="00BD6DCA">
        <w:t xml:space="preserve"> rozporządzenia Parlamentu Europejskiego i Rady (UE) </w:t>
      </w:r>
      <w:hyperlink r:id="rId9" w:history="1">
        <w:r w:rsidRPr="00BD6DCA">
          <w:rPr>
            <w:rStyle w:val="Hipercze"/>
          </w:rPr>
          <w:t>2016/679</w:t>
        </w:r>
      </w:hyperlink>
      <w:r w:rsidRPr="00BD6DCA">
        <w:t xml:space="preserve"> z 27.</w:t>
      </w:r>
      <w:r>
        <w:t>0</w:t>
      </w:r>
      <w:r w:rsidRPr="00BD6DCA">
        <w:t xml:space="preserve">4.2016 r. w sprawie ochrony osób fizycznych w związku z przetwarzaniem danych osobowych i w sprawie swobodnego przepływu takich danych oraz uchylenia dyrektywy </w:t>
      </w:r>
      <w:hyperlink r:id="rId10" w:history="1">
        <w:r w:rsidRPr="00BD6DCA">
          <w:rPr>
            <w:rStyle w:val="Hipercze"/>
          </w:rPr>
          <w:t>95/46/WE</w:t>
        </w:r>
      </w:hyperlink>
      <w:r w:rsidRPr="00BD6DCA">
        <w:t xml:space="preserve"> (ogólne rozporządzenie o ochronie danych) (</w:t>
      </w:r>
      <w:proofErr w:type="spellStart"/>
      <w:r w:rsidRPr="00BD6DCA">
        <w:t>Dz.Urz</w:t>
      </w:r>
      <w:proofErr w:type="spellEnd"/>
      <w:r w:rsidRPr="00BD6DCA">
        <w:t xml:space="preserve">. UE L 119 z 4.5.2016 r., </w:t>
      </w:r>
      <w:hyperlink r:id="rId11" w:history="1">
        <w:r w:rsidRPr="00BD6DCA">
          <w:rPr>
            <w:rStyle w:val="Hipercze"/>
          </w:rPr>
          <w:t>str. 1</w:t>
        </w:r>
      </w:hyperlink>
      <w:r w:rsidRPr="00BD6DCA">
        <w:t xml:space="preserve">), dalej „RODO”, informuję, że: </w:t>
      </w:r>
    </w:p>
    <w:p w:rsidR="00203E69" w:rsidRPr="00BD6DCA" w:rsidRDefault="00203E69" w:rsidP="00A87C29">
      <w:pPr>
        <w:pStyle w:val="Akapitzlist"/>
        <w:numPr>
          <w:ilvl w:val="0"/>
          <w:numId w:val="7"/>
        </w:numPr>
        <w:ind w:left="284" w:hanging="284"/>
        <w:jc w:val="left"/>
      </w:pPr>
      <w:r w:rsidRPr="00BD6DCA">
        <w:t xml:space="preserve"> administratorem Pani/Pana danych osobowych jest przetwarzanych w Urzędzie Gminy Mełgiew jest Wójt Gminy Mełgiew z siedzibą w Mełgwi, adres: ul. Partyzancka 2, 21-007 Mełgiew</w:t>
      </w:r>
    </w:p>
    <w:p w:rsidR="00203E69" w:rsidRPr="00E85272" w:rsidRDefault="00203E69" w:rsidP="00A87C29">
      <w:pPr>
        <w:pStyle w:val="Akapitzlist"/>
        <w:numPr>
          <w:ilvl w:val="0"/>
          <w:numId w:val="7"/>
        </w:numPr>
        <w:ind w:left="284" w:hanging="284"/>
        <w:jc w:val="left"/>
      </w:pPr>
      <w:r w:rsidRPr="00BD6DCA">
        <w:t xml:space="preserve"> inspektorem ochrony danych osobowych w Urzędzie G</w:t>
      </w:r>
      <w:r w:rsidR="00013AFC">
        <w:t xml:space="preserve">miny Mełgiew jest Pani Paulina </w:t>
      </w:r>
      <w:proofErr w:type="spellStart"/>
      <w:r w:rsidR="00013AFC">
        <w:t>Cimek</w:t>
      </w:r>
      <w:proofErr w:type="spellEnd"/>
      <w:r w:rsidRPr="00E85272">
        <w:t>, email: inspekt</w:t>
      </w:r>
      <w:r w:rsidR="00013AFC">
        <w:t>or@melgiew.pl.</w:t>
      </w:r>
    </w:p>
    <w:p w:rsidR="00203E69" w:rsidRPr="00391F28" w:rsidRDefault="00203E69" w:rsidP="00A87C29">
      <w:pPr>
        <w:pStyle w:val="NormalnyWeb"/>
        <w:spacing w:before="0" w:beforeAutospacing="0" w:after="0" w:afterAutospacing="0"/>
        <w:ind w:left="284"/>
        <w:jc w:val="both"/>
        <w:rPr>
          <w:b/>
          <w:i/>
        </w:rPr>
      </w:pPr>
      <w:r w:rsidRPr="00E85272">
        <w:t xml:space="preserve">3) Pani/Pana dane osobowe przetwarzane będą na podstawie </w:t>
      </w:r>
      <w:hyperlink r:id="rId12" w:history="1">
        <w:r w:rsidRPr="00E85272">
          <w:rPr>
            <w:rStyle w:val="Hipercze"/>
          </w:rPr>
          <w:t>art. 6 ust. 1 lit. c</w:t>
        </w:r>
      </w:hyperlink>
      <w:r w:rsidRPr="00E85272">
        <w:t xml:space="preserve"> RODO w celu związanym z postępowaniem o udzielenie zamówienia publicznego znak: </w:t>
      </w:r>
      <w:r w:rsidRPr="00E85272">
        <w:rPr>
          <w:lang w:eastAsia="zh-CN"/>
        </w:rPr>
        <w:t>ZP.271.2.</w:t>
      </w:r>
      <w:r w:rsidR="00B52E07">
        <w:rPr>
          <w:lang w:eastAsia="zh-CN"/>
        </w:rPr>
        <w:t>38.2020</w:t>
      </w:r>
      <w:r>
        <w:rPr>
          <w:lang w:eastAsia="zh-CN"/>
        </w:rPr>
        <w:t xml:space="preserve"> </w:t>
      </w:r>
      <w:r w:rsidRPr="00E85272">
        <w:t>pn.:</w:t>
      </w:r>
      <w:r w:rsidRPr="00E85272">
        <w:rPr>
          <w:b/>
        </w:rPr>
        <w:t xml:space="preserve"> </w:t>
      </w:r>
      <w:r w:rsidR="00391F28">
        <w:rPr>
          <w:rStyle w:val="Uwydatnienie"/>
          <w:b/>
          <w:bCs/>
          <w:i w:val="0"/>
        </w:rPr>
        <w:t>KOMPLEKSOWA OBSŁUGA BANKOWA</w:t>
      </w:r>
      <w:r w:rsidR="00391F28" w:rsidRPr="00C309C3">
        <w:rPr>
          <w:rStyle w:val="Uwydatnienie"/>
          <w:b/>
          <w:bCs/>
          <w:i w:val="0"/>
        </w:rPr>
        <w:t xml:space="preserve"> BUDŻETU GMINY </w:t>
      </w:r>
      <w:r w:rsidR="00391F28">
        <w:rPr>
          <w:rStyle w:val="Uwydatnienie"/>
          <w:b/>
          <w:bCs/>
          <w:i w:val="0"/>
        </w:rPr>
        <w:t>MEŁGIEW</w:t>
      </w:r>
      <w:r w:rsidR="00391F28" w:rsidRPr="00C309C3">
        <w:rPr>
          <w:rStyle w:val="Uwydatnienie"/>
          <w:b/>
          <w:bCs/>
          <w:i w:val="0"/>
        </w:rPr>
        <w:t xml:space="preserve"> I JEJ JEDNOSTEK PODLEGŁYCH</w:t>
      </w:r>
      <w:r w:rsidRPr="00953C50">
        <w:rPr>
          <w:rFonts w:eastAsia="Calibri"/>
          <w:b/>
        </w:rPr>
        <w:t xml:space="preserve">, </w:t>
      </w:r>
      <w:r w:rsidRPr="00E85272">
        <w:t xml:space="preserve">prowadzonym zgodnie z art. 4 pkt 8 ustawy </w:t>
      </w:r>
      <w:proofErr w:type="spellStart"/>
      <w:r w:rsidRPr="00E85272">
        <w:t>Pzp</w:t>
      </w:r>
      <w:proofErr w:type="spellEnd"/>
      <w:r w:rsidRPr="00E85272">
        <w:t xml:space="preserve">; </w:t>
      </w:r>
    </w:p>
    <w:p w:rsidR="00203E69" w:rsidRPr="00E85272" w:rsidRDefault="00203E69" w:rsidP="00A87C29">
      <w:pPr>
        <w:ind w:left="284" w:hanging="284"/>
      </w:pPr>
      <w:r w:rsidRPr="00E85272">
        <w:t xml:space="preserve">4) odbiorcami Pani/Pana danych osobowych będą osoby lub podmioty, którym udostępniona zostanie dokumentacja postępowania na podstawie </w:t>
      </w:r>
      <w:hyperlink r:id="rId13" w:history="1">
        <w:r w:rsidRPr="00E85272">
          <w:rPr>
            <w:rStyle w:val="Hipercze"/>
          </w:rPr>
          <w:t>art. 8</w:t>
        </w:r>
      </w:hyperlink>
      <w:r w:rsidRPr="00E85272">
        <w:t xml:space="preserve"> oraz </w:t>
      </w:r>
      <w:hyperlink r:id="rId14" w:history="1">
        <w:r w:rsidRPr="00E85272">
          <w:rPr>
            <w:rStyle w:val="Hipercze"/>
          </w:rPr>
          <w:t>art. 96 ust. 3</w:t>
        </w:r>
      </w:hyperlink>
      <w:r w:rsidRPr="00E85272">
        <w:t xml:space="preserve"> </w:t>
      </w:r>
      <w:proofErr w:type="spellStart"/>
      <w:r w:rsidRPr="00E85272">
        <w:t>Uzp</w:t>
      </w:r>
      <w:proofErr w:type="spellEnd"/>
      <w:r w:rsidRPr="00E85272">
        <w:t xml:space="preserve">; </w:t>
      </w:r>
    </w:p>
    <w:p w:rsidR="00203E69" w:rsidRPr="00BD6DCA" w:rsidRDefault="00203E69" w:rsidP="00A87C29">
      <w:pPr>
        <w:ind w:left="284" w:hanging="284"/>
      </w:pPr>
      <w:r w:rsidRPr="00BD6DCA">
        <w:t xml:space="preserve">5) Pani/Pana dane osobowe będą przechowywane, zgodnie z </w:t>
      </w:r>
      <w:hyperlink r:id="rId15" w:history="1">
        <w:r w:rsidRPr="00BD6DCA">
          <w:rPr>
            <w:rStyle w:val="Hipercze"/>
          </w:rPr>
          <w:t>art. 97 ust. 1</w:t>
        </w:r>
      </w:hyperlink>
      <w:r w:rsidRPr="00BD6DCA">
        <w:t xml:space="preserve"> </w:t>
      </w:r>
      <w:proofErr w:type="spellStart"/>
      <w:r w:rsidRPr="00BD6DCA">
        <w:t>Uzp</w:t>
      </w:r>
      <w:proofErr w:type="spellEnd"/>
      <w:r w:rsidRPr="00BD6DCA">
        <w:t xml:space="preserve">, przez okres 4 lat od dnia zakończenia postępowania o udzielenie zamówienia, a jeżeli czas trwania umowy przekracza 4 lata, okres przechowywania obejmuje cały czas trwania umowy; </w:t>
      </w:r>
    </w:p>
    <w:p w:rsidR="00203E69" w:rsidRPr="00BD6DCA" w:rsidRDefault="00203E69" w:rsidP="00A87C29">
      <w:pPr>
        <w:ind w:left="284" w:hanging="284"/>
      </w:pPr>
      <w:r w:rsidRPr="00BD6DCA">
        <w:t xml:space="preserve">6) obowiązek podania przez Panią/Pana danych osobowych bezpośrednio Pani/Pana dotyczących jest wymogiem ustawowym określonym w przepisach </w:t>
      </w:r>
      <w:proofErr w:type="spellStart"/>
      <w:r w:rsidRPr="00BD6DCA">
        <w:t>Uzp</w:t>
      </w:r>
      <w:proofErr w:type="spellEnd"/>
      <w:r w:rsidRPr="00BD6DCA">
        <w:t xml:space="preserve">, związanym z udziałem w postępowaniu o udzielenie zamówienia publicznego; konsekwencje niepodania określonych danych wynikają z </w:t>
      </w:r>
      <w:proofErr w:type="spellStart"/>
      <w:r w:rsidRPr="00BD6DCA">
        <w:t>Uzp</w:t>
      </w:r>
      <w:proofErr w:type="spellEnd"/>
      <w:r w:rsidRPr="00BD6DCA">
        <w:t xml:space="preserve">; </w:t>
      </w:r>
    </w:p>
    <w:p w:rsidR="00203E69" w:rsidRPr="00BD6DCA" w:rsidRDefault="00203E69" w:rsidP="00A87C29">
      <w:pPr>
        <w:ind w:left="284" w:hanging="284"/>
      </w:pPr>
      <w:r w:rsidRPr="00BD6DCA">
        <w:t xml:space="preserve">7) w odniesieniu do Pani/Pana danych osobowych decyzje nie będą podejmowane w sposób zautomatyzowany, stosowanie do </w:t>
      </w:r>
      <w:hyperlink r:id="rId16" w:history="1">
        <w:r w:rsidRPr="00BD6DCA">
          <w:rPr>
            <w:rStyle w:val="Hipercze"/>
          </w:rPr>
          <w:t>art. 22</w:t>
        </w:r>
      </w:hyperlink>
      <w:r w:rsidRPr="00BD6DCA">
        <w:t xml:space="preserve"> RODO; </w:t>
      </w:r>
    </w:p>
    <w:p w:rsidR="00203E69" w:rsidRPr="00BD6DCA" w:rsidRDefault="00203E69" w:rsidP="00A87C29">
      <w:pPr>
        <w:ind w:left="284" w:hanging="284"/>
      </w:pPr>
      <w:r w:rsidRPr="00BD6DCA">
        <w:t xml:space="preserve">8) posiada Pani/Pan: </w:t>
      </w:r>
    </w:p>
    <w:p w:rsidR="00203E69" w:rsidRPr="00BD6DCA" w:rsidRDefault="00203E69" w:rsidP="00A87C29">
      <w:pPr>
        <w:ind w:left="284" w:hanging="284"/>
      </w:pPr>
      <w:r w:rsidRPr="00BD6DCA">
        <w:t xml:space="preserve">na podstawie </w:t>
      </w:r>
      <w:hyperlink r:id="rId17" w:history="1">
        <w:r w:rsidRPr="00BD6DCA">
          <w:rPr>
            <w:rStyle w:val="Hipercze"/>
          </w:rPr>
          <w:t>art. 15</w:t>
        </w:r>
      </w:hyperlink>
      <w:r w:rsidRPr="00BD6DCA">
        <w:t xml:space="preserve"> RODO prawo dostępu do danych osobowych Pani/Pana dotyczących; </w:t>
      </w:r>
    </w:p>
    <w:p w:rsidR="00203E69" w:rsidRPr="00BD6DCA" w:rsidRDefault="00203E69" w:rsidP="00A87C29">
      <w:pPr>
        <w:ind w:left="284" w:hanging="284"/>
      </w:pPr>
      <w:r w:rsidRPr="00BD6DCA">
        <w:t xml:space="preserve">na podstawie </w:t>
      </w:r>
      <w:hyperlink r:id="rId18" w:history="1">
        <w:r w:rsidRPr="00BD6DCA">
          <w:rPr>
            <w:rStyle w:val="Hipercze"/>
          </w:rPr>
          <w:t>art. 16</w:t>
        </w:r>
      </w:hyperlink>
      <w:r w:rsidRPr="00BD6DCA">
        <w:t xml:space="preserve"> RODO prawo do sprostowania Pani/Pana danych osobowych </w:t>
      </w:r>
      <w:r w:rsidRPr="00BD6DCA">
        <w:rPr>
          <w:i/>
          <w:iCs/>
        </w:rPr>
        <w:t xml:space="preserve">(skorzystanie z prawa do sprostowania nie może skutkować zmianą wyniku postępowania o udzielenie zamówienia publicznego ani zmianą postanowień umowy w zakresie niezgodnym z </w:t>
      </w:r>
      <w:proofErr w:type="spellStart"/>
      <w:r w:rsidRPr="00BD6DCA">
        <w:rPr>
          <w:i/>
          <w:iCs/>
        </w:rPr>
        <w:t>Uzp</w:t>
      </w:r>
      <w:proofErr w:type="spellEnd"/>
      <w:r w:rsidRPr="00BD6DCA">
        <w:rPr>
          <w:i/>
          <w:iCs/>
        </w:rPr>
        <w:t xml:space="preserve"> oraz nie może naruszać integralności protokołu oraz jego załączników) </w:t>
      </w:r>
      <w:r w:rsidRPr="00BD6DCA">
        <w:t xml:space="preserve">; </w:t>
      </w:r>
    </w:p>
    <w:p w:rsidR="00203E69" w:rsidRPr="00BD6DCA" w:rsidRDefault="00203E69" w:rsidP="00A87C29">
      <w:pPr>
        <w:ind w:left="284" w:hanging="284"/>
      </w:pPr>
      <w:r w:rsidRPr="00BD6DCA">
        <w:t xml:space="preserve">na podstawie </w:t>
      </w:r>
      <w:hyperlink r:id="rId19" w:history="1">
        <w:r w:rsidRPr="00BD6DCA">
          <w:rPr>
            <w:rStyle w:val="Hipercze"/>
          </w:rPr>
          <w:t>art. 18</w:t>
        </w:r>
      </w:hyperlink>
      <w:r w:rsidRPr="00BD6DCA">
        <w:t xml:space="preserve"> RODO prawo żądania od administratora ograniczenia przetwarzania danych osobowyc</w:t>
      </w:r>
      <w:r w:rsidR="00391F28">
        <w:t xml:space="preserve">h z zastrzeżeniem przypadków, o </w:t>
      </w:r>
      <w:r w:rsidRPr="00BD6DCA">
        <w:t xml:space="preserve">których mowa w </w:t>
      </w:r>
      <w:hyperlink r:id="rId20" w:history="1">
        <w:r w:rsidRPr="00BD6DCA">
          <w:rPr>
            <w:rStyle w:val="Hipercze"/>
          </w:rPr>
          <w:t>art. 18 ust. 2</w:t>
        </w:r>
      </w:hyperlink>
      <w:r w:rsidRPr="00BD6DCA">
        <w:t xml:space="preserve"> RODO ( </w:t>
      </w:r>
      <w:r w:rsidRPr="00BD6DCA">
        <w:rPr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</w:t>
      </w:r>
      <w:bookmarkStart w:id="2" w:name="_GoBack"/>
      <w:bookmarkEnd w:id="2"/>
      <w:r w:rsidRPr="00BD6DCA">
        <w:rPr>
          <w:i/>
          <w:iCs/>
        </w:rPr>
        <w:t xml:space="preserve"> na ważne względy interesu publicznego Unii Europejskiej lub państwa członkowskiego) </w:t>
      </w:r>
      <w:r w:rsidRPr="00BD6DCA">
        <w:t xml:space="preserve">; </w:t>
      </w:r>
    </w:p>
    <w:p w:rsidR="00203E69" w:rsidRPr="00BD6DCA" w:rsidRDefault="00203E69" w:rsidP="00A87C29">
      <w:pPr>
        <w:ind w:left="284" w:hanging="284"/>
      </w:pPr>
      <w:r w:rsidRPr="00BD6DCA">
        <w:t xml:space="preserve">prawo do wniesienia skargi do Prezesa Urzędu Ochrony Danych Osobowych, gdy uzna Pani/Pan, że przetwarzanie danych osobowych Pani/Pana dotyczących narusza przepisy RODO; </w:t>
      </w:r>
    </w:p>
    <w:p w:rsidR="00203E69" w:rsidRPr="00BD6DCA" w:rsidRDefault="00203E69" w:rsidP="00A87C29">
      <w:pPr>
        <w:ind w:left="284" w:hanging="284"/>
      </w:pPr>
      <w:r w:rsidRPr="00BD6DCA">
        <w:t xml:space="preserve">nie przysługuje Pani/Panu: </w:t>
      </w:r>
    </w:p>
    <w:p w:rsidR="00203E69" w:rsidRPr="00BD6DCA" w:rsidRDefault="00203E69" w:rsidP="00A87C29">
      <w:pPr>
        <w:ind w:left="284" w:hanging="284"/>
      </w:pPr>
      <w:r w:rsidRPr="00BD6DCA">
        <w:t xml:space="preserve">w związku z art. 17 ust. 3 lit. b, d lub e RODO prawo do usunięcia danych osobowych; </w:t>
      </w:r>
    </w:p>
    <w:p w:rsidR="00203E69" w:rsidRPr="00BD6DCA" w:rsidRDefault="00203E69" w:rsidP="00A87C29">
      <w:pPr>
        <w:ind w:left="284" w:hanging="284"/>
      </w:pPr>
      <w:r w:rsidRPr="00BD6DCA">
        <w:lastRenderedPageBreak/>
        <w:t xml:space="preserve">prawo do przenoszenia danych osobowych, o którym mowa w </w:t>
      </w:r>
      <w:hyperlink r:id="rId21" w:history="1">
        <w:r w:rsidRPr="00BD6DCA">
          <w:rPr>
            <w:rStyle w:val="Hipercze"/>
          </w:rPr>
          <w:t>art. 20</w:t>
        </w:r>
      </w:hyperlink>
      <w:r w:rsidRPr="00BD6DCA">
        <w:t xml:space="preserve"> RODO; </w:t>
      </w:r>
    </w:p>
    <w:p w:rsidR="00203E69" w:rsidRDefault="00203E69" w:rsidP="00A87C29">
      <w:pPr>
        <w:ind w:left="284" w:hanging="284"/>
      </w:pPr>
      <w:r w:rsidRPr="00BD6DCA">
        <w:t xml:space="preserve">na podstawie </w:t>
      </w:r>
      <w:hyperlink r:id="rId22" w:history="1">
        <w:r w:rsidRPr="00BD6DCA">
          <w:rPr>
            <w:rStyle w:val="Hipercze"/>
          </w:rPr>
          <w:t>art. 21</w:t>
        </w:r>
      </w:hyperlink>
      <w:r w:rsidRPr="00BD6DCA">
        <w:t xml:space="preserve"> RODO prawo sprzeciwu, wobec przetwarzania danych osobowych, gdyż podstawą prawną przetwarzania Pani/Pana danych osobowych jest </w:t>
      </w:r>
      <w:hyperlink r:id="rId23" w:history="1">
        <w:r w:rsidRPr="00BD6DCA">
          <w:rPr>
            <w:rStyle w:val="Hipercze"/>
          </w:rPr>
          <w:t>art. 6 ust. 1 lit. c</w:t>
        </w:r>
      </w:hyperlink>
      <w:r w:rsidRPr="00BD6DCA">
        <w:t xml:space="preserve"> RODO. </w:t>
      </w:r>
    </w:p>
    <w:p w:rsidR="00203E69" w:rsidRDefault="00203E69" w:rsidP="00A87C29">
      <w:pPr>
        <w:ind w:left="284" w:hanging="284"/>
      </w:pPr>
    </w:p>
    <w:p w:rsidR="00391F28" w:rsidRDefault="00391F28" w:rsidP="00203E69">
      <w:pPr>
        <w:ind w:left="284" w:hanging="284"/>
      </w:pPr>
    </w:p>
    <w:p w:rsidR="00203E69" w:rsidRDefault="00203E69" w:rsidP="00203E69"/>
    <w:p w:rsidR="00657D86" w:rsidRPr="00906820" w:rsidRDefault="00657D86" w:rsidP="00657D86">
      <w:pPr>
        <w:spacing w:line="360" w:lineRule="auto"/>
      </w:pPr>
      <w:r>
        <w:t>………………………………</w:t>
      </w:r>
    </w:p>
    <w:p w:rsidR="00657D86" w:rsidRPr="00906820" w:rsidRDefault="00657D86" w:rsidP="00657D86">
      <w:r>
        <w:t xml:space="preserve">             </w:t>
      </w:r>
      <w:r w:rsidRPr="00906820">
        <w:t>miejscowość, data</w:t>
      </w:r>
    </w:p>
    <w:p w:rsidR="00657D86" w:rsidRPr="00906820" w:rsidRDefault="00657D86" w:rsidP="00657D86">
      <w:pPr>
        <w:ind w:left="4820"/>
        <w:jc w:val="right"/>
      </w:pPr>
      <w:r>
        <w:t xml:space="preserve">       </w:t>
      </w:r>
      <w:r w:rsidRPr="00906820">
        <w:t>………………………………………………</w:t>
      </w:r>
    </w:p>
    <w:p w:rsidR="00657D86" w:rsidRPr="00B52E07" w:rsidRDefault="00922493" w:rsidP="00B52E07">
      <w:pPr>
        <w:ind w:left="5245"/>
        <w:jc w:val="center"/>
        <w:rPr>
          <w:i/>
        </w:rPr>
      </w:pPr>
      <w:r>
        <w:rPr>
          <w:i/>
        </w:rPr>
        <w:t xml:space="preserve">                                                                           </w:t>
      </w:r>
      <w:r w:rsidR="00657D86" w:rsidRPr="00906820">
        <w:rPr>
          <w:i/>
        </w:rPr>
        <w:t>Podpis</w:t>
      </w:r>
      <w:r w:rsidR="00657D86">
        <w:rPr>
          <w:i/>
        </w:rPr>
        <w:t xml:space="preserve"> osoby</w:t>
      </w:r>
      <w:r w:rsidR="00657D86" w:rsidRPr="00906820">
        <w:rPr>
          <w:i/>
        </w:rPr>
        <w:t xml:space="preserve"> uprawnion</w:t>
      </w:r>
      <w:r w:rsidR="00657D86">
        <w:rPr>
          <w:i/>
        </w:rPr>
        <w:t>ej</w:t>
      </w:r>
      <w:r w:rsidR="00657D86" w:rsidRPr="00906820">
        <w:rPr>
          <w:i/>
        </w:rPr>
        <w:t xml:space="preserve"> </w:t>
      </w:r>
    </w:p>
    <w:p w:rsidR="005D4CD3" w:rsidRDefault="005D4CD3"/>
    <w:sectPr w:rsidR="005D4CD3" w:rsidSect="00A87C29">
      <w:footerReference w:type="default" r:id="rId24"/>
      <w:pgSz w:w="11906" w:h="16838"/>
      <w:pgMar w:top="1418" w:right="851" w:bottom="1418" w:left="851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97" w:rsidRDefault="00F86297" w:rsidP="00657D86">
      <w:r>
        <w:separator/>
      </w:r>
    </w:p>
  </w:endnote>
  <w:endnote w:type="continuationSeparator" w:id="0">
    <w:p w:rsidR="00F86297" w:rsidRDefault="00F86297" w:rsidP="0065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Sitka Small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095834"/>
      <w:docPartObj>
        <w:docPartGallery w:val="Page Numbers (Bottom of Page)"/>
        <w:docPartUnique/>
      </w:docPartObj>
    </w:sdtPr>
    <w:sdtEndPr/>
    <w:sdtContent>
      <w:p w:rsidR="00657D86" w:rsidRDefault="00657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C29">
          <w:rPr>
            <w:noProof/>
          </w:rPr>
          <w:t>1</w:t>
        </w:r>
        <w:r>
          <w:fldChar w:fldCharType="end"/>
        </w:r>
      </w:p>
    </w:sdtContent>
  </w:sdt>
  <w:p w:rsidR="00657D86" w:rsidRDefault="00657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97" w:rsidRDefault="00F86297" w:rsidP="00657D86">
      <w:r>
        <w:separator/>
      </w:r>
    </w:p>
  </w:footnote>
  <w:footnote w:type="continuationSeparator" w:id="0">
    <w:p w:rsidR="00F86297" w:rsidRDefault="00F86297" w:rsidP="0065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AEF"/>
    <w:multiLevelType w:val="hybridMultilevel"/>
    <w:tmpl w:val="3A96DD78"/>
    <w:lvl w:ilvl="0" w:tplc="9E5A8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55AD"/>
    <w:multiLevelType w:val="hybridMultilevel"/>
    <w:tmpl w:val="FE441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A09E3"/>
    <w:multiLevelType w:val="hybridMultilevel"/>
    <w:tmpl w:val="DAF2022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52C753F1"/>
    <w:multiLevelType w:val="hybridMultilevel"/>
    <w:tmpl w:val="3DCAE3B2"/>
    <w:lvl w:ilvl="0" w:tplc="04150011">
      <w:start w:val="1"/>
      <w:numFmt w:val="decimal"/>
      <w:lvlText w:val="%1)"/>
      <w:lvlJc w:val="left"/>
      <w:pPr>
        <w:ind w:left="1286" w:hanging="360"/>
      </w:pPr>
      <w:rPr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6355F"/>
    <w:multiLevelType w:val="hybridMultilevel"/>
    <w:tmpl w:val="36907A18"/>
    <w:lvl w:ilvl="0" w:tplc="880010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B7318"/>
    <w:multiLevelType w:val="hybridMultilevel"/>
    <w:tmpl w:val="78105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E6141"/>
    <w:multiLevelType w:val="hybridMultilevel"/>
    <w:tmpl w:val="A5C270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DB"/>
    <w:rsid w:val="00013AFC"/>
    <w:rsid w:val="00021878"/>
    <w:rsid w:val="00084A54"/>
    <w:rsid w:val="00203E69"/>
    <w:rsid w:val="00230E80"/>
    <w:rsid w:val="00280995"/>
    <w:rsid w:val="002829C3"/>
    <w:rsid w:val="00391F28"/>
    <w:rsid w:val="00396DDB"/>
    <w:rsid w:val="003A31DB"/>
    <w:rsid w:val="00407AAC"/>
    <w:rsid w:val="00487944"/>
    <w:rsid w:val="00550A87"/>
    <w:rsid w:val="005A2F3B"/>
    <w:rsid w:val="005D4CD3"/>
    <w:rsid w:val="00657D86"/>
    <w:rsid w:val="00676548"/>
    <w:rsid w:val="00684581"/>
    <w:rsid w:val="00922493"/>
    <w:rsid w:val="00A56168"/>
    <w:rsid w:val="00A87C29"/>
    <w:rsid w:val="00A95BE9"/>
    <w:rsid w:val="00AA7187"/>
    <w:rsid w:val="00B52E07"/>
    <w:rsid w:val="00B85C31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7D86"/>
    <w:pPr>
      <w:spacing w:before="100" w:beforeAutospacing="1" w:after="100" w:afterAutospacing="1"/>
      <w:jc w:val="left"/>
    </w:pPr>
    <w:rPr>
      <w:lang w:eastAsia="pl-PL"/>
    </w:rPr>
  </w:style>
  <w:style w:type="character" w:styleId="Pogrubienie">
    <w:name w:val="Strong"/>
    <w:qFormat/>
    <w:rsid w:val="00657D86"/>
    <w:rPr>
      <w:b/>
      <w:bCs/>
    </w:rPr>
  </w:style>
  <w:style w:type="character" w:styleId="Uwydatnienie">
    <w:name w:val="Emphasis"/>
    <w:qFormat/>
    <w:rsid w:val="00657D86"/>
    <w:rPr>
      <w:i/>
      <w:iCs/>
    </w:rPr>
  </w:style>
  <w:style w:type="paragraph" w:styleId="Tekstpodstawowy">
    <w:name w:val="Body Text"/>
    <w:basedOn w:val="Normalny"/>
    <w:link w:val="TekstpodstawowyZnak"/>
    <w:rsid w:val="00657D86"/>
  </w:style>
  <w:style w:type="character" w:customStyle="1" w:styleId="TekstpodstawowyZnak">
    <w:name w:val="Tekst podstawowy Znak"/>
    <w:basedOn w:val="Domylnaczcionkaakapitu"/>
    <w:link w:val="Tekstpodstawowy"/>
    <w:rsid w:val="00657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57D86"/>
    <w:pPr>
      <w:ind w:left="284" w:hanging="284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7D86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customStyle="1" w:styleId="Normalny1">
    <w:name w:val="Normalny1"/>
    <w:basedOn w:val="Normalny"/>
    <w:rsid w:val="00657D86"/>
    <w:pPr>
      <w:jc w:val="left"/>
    </w:pPr>
  </w:style>
  <w:style w:type="paragraph" w:customStyle="1" w:styleId="Default">
    <w:name w:val="Default"/>
    <w:rsid w:val="00657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7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7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22493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9224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03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9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7D86"/>
    <w:pPr>
      <w:spacing w:before="100" w:beforeAutospacing="1" w:after="100" w:afterAutospacing="1"/>
      <w:jc w:val="left"/>
    </w:pPr>
    <w:rPr>
      <w:lang w:eastAsia="pl-PL"/>
    </w:rPr>
  </w:style>
  <w:style w:type="character" w:styleId="Pogrubienie">
    <w:name w:val="Strong"/>
    <w:qFormat/>
    <w:rsid w:val="00657D86"/>
    <w:rPr>
      <w:b/>
      <w:bCs/>
    </w:rPr>
  </w:style>
  <w:style w:type="character" w:styleId="Uwydatnienie">
    <w:name w:val="Emphasis"/>
    <w:qFormat/>
    <w:rsid w:val="00657D86"/>
    <w:rPr>
      <w:i/>
      <w:iCs/>
    </w:rPr>
  </w:style>
  <w:style w:type="paragraph" w:styleId="Tekstpodstawowy">
    <w:name w:val="Body Text"/>
    <w:basedOn w:val="Normalny"/>
    <w:link w:val="TekstpodstawowyZnak"/>
    <w:rsid w:val="00657D86"/>
  </w:style>
  <w:style w:type="character" w:customStyle="1" w:styleId="TekstpodstawowyZnak">
    <w:name w:val="Tekst podstawowy Znak"/>
    <w:basedOn w:val="Domylnaczcionkaakapitu"/>
    <w:link w:val="Tekstpodstawowy"/>
    <w:rsid w:val="00657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57D86"/>
    <w:pPr>
      <w:ind w:left="284" w:hanging="284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7D86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customStyle="1" w:styleId="Normalny1">
    <w:name w:val="Normalny1"/>
    <w:basedOn w:val="Normalny"/>
    <w:rsid w:val="00657D86"/>
    <w:pPr>
      <w:jc w:val="left"/>
    </w:pPr>
  </w:style>
  <w:style w:type="paragraph" w:customStyle="1" w:styleId="Default">
    <w:name w:val="Default"/>
    <w:rsid w:val="00657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7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7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22493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9224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03E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9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4ytcmzyheztaltqmfyc4mzzg4ztknjtga" TargetMode="External"/><Relationship Id="rId18" Type="http://schemas.openxmlformats.org/officeDocument/2006/relationships/hyperlink" Target="https://sip.legalis.pl/document-view.seam?documentId=mfrxilrtgm2tsnrrguytsltqmfyc4mzuhaztimzzg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sip.legalis.pl/document-view.seam?documentId=mfrxilrtgm2tsnrrguytsltqmfyc4mzuhaztinbsg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ltqmfyc4mzuhaztimrwgy" TargetMode="External"/><Relationship Id="rId17" Type="http://schemas.openxmlformats.org/officeDocument/2006/relationships/hyperlink" Target="https://sip.legalis.pl/document-view.seam?documentId=mfrxilrtgm2tsnrrguytsltqmfyc4mzuhaztimzyg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nbuge" TargetMode="External"/><Relationship Id="rId20" Type="http://schemas.openxmlformats.org/officeDocument/2006/relationships/hyperlink" Target="https://sip.legalis.pl/document-view.seam?documentId=mfrxilrtgm2tsnrrguytsltqmfyc4mzuhaztinbsg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cmzyheztaltqmfyc4mzzg4ztmnzyge" TargetMode="External"/><Relationship Id="rId23" Type="http://schemas.openxmlformats.org/officeDocument/2006/relationships/hyperlink" Target="https://sip.legalis.pl/document-view.seam?documentId=mfrxilrtgm2tsnrrguytsltqmfyc4mzuhaztimrwgy" TargetMode="External"/><Relationship Id="rId10" Type="http://schemas.openxmlformats.org/officeDocument/2006/relationships/hyperlink" Target="https://sip.legalis.pl/document-view.seam?documentId=mfrxilrvgaytgnbsge4a" TargetMode="External"/><Relationship Id="rId19" Type="http://schemas.openxmlformats.org/officeDocument/2006/relationships/hyperlink" Target="https://sip.legalis.pl/document-view.seam?documentId=mfrxilrtgm2tsnrrguytsltqmfyc4mzuhaztinbr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hyperlink" Target="https://sip.legalis.pl/document-view.seam?documentId=mfrxilrtg4ytcmzyheztaltqmfyc4mzzg4ztmnzxgq" TargetMode="External"/><Relationship Id="rId22" Type="http://schemas.openxmlformats.org/officeDocument/2006/relationships/hyperlink" Target="https://sip.legalis.pl/document-view.seam?documentId=mfrxilrtgm2tsnrrguytsltqmfyc4mzuhaztinb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UGMełgiew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Olszak</dc:creator>
  <cp:lastModifiedBy>Agnieszka Zajączkowska</cp:lastModifiedBy>
  <cp:revision>2</cp:revision>
  <cp:lastPrinted>2018-11-05T11:02:00Z</cp:lastPrinted>
  <dcterms:created xsi:type="dcterms:W3CDTF">2020-12-16T08:25:00Z</dcterms:created>
  <dcterms:modified xsi:type="dcterms:W3CDTF">2020-12-16T08:25:00Z</dcterms:modified>
</cp:coreProperties>
</file>