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4B2DF9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0485E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0FC65E52" w:rsidR="00F2225B" w:rsidRPr="001A1359" w:rsidRDefault="0020485E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dot. grupy kapitałowej</w:t>
      </w:r>
    </w:p>
    <w:p w14:paraId="393768E9" w14:textId="06444B7A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763A1F">
        <w:rPr>
          <w:rFonts w:ascii="Cambria" w:hAnsi="Cambria"/>
          <w:bCs/>
        </w:rPr>
        <w:t>1</w:t>
      </w:r>
      <w:r w:rsidR="000B0C9A">
        <w:rPr>
          <w:rFonts w:ascii="Cambria" w:hAnsi="Cambria"/>
          <w:bCs/>
        </w:rPr>
        <w:t>8</w:t>
      </w:r>
      <w:r w:rsidR="005A04D1" w:rsidRPr="00FE200E">
        <w:rPr>
          <w:rFonts w:ascii="Cambria" w:hAnsi="Cambria"/>
          <w:bCs/>
        </w:rPr>
        <w:t>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2DAE1A9" w:rsidR="00F2225B" w:rsidRPr="001A1359" w:rsidRDefault="0020485E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20485E">
              <w:rPr>
                <w:rFonts w:ascii="Cambria" w:hAnsi="Cambria"/>
                <w:b/>
              </w:rPr>
              <w:tab/>
              <w:t xml:space="preserve">OŚWIADCZENIE  </w:t>
            </w: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097F76B" w14:textId="7B030AB0" w:rsidR="00AD1300" w:rsidRPr="00763A1F" w:rsidRDefault="00F2225B" w:rsidP="00763A1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0B0C9A" w:rsidRPr="000B0C9A">
        <w:rPr>
          <w:rFonts w:ascii="Cambria" w:hAnsi="Cambria"/>
          <w:b/>
          <w:i/>
        </w:rPr>
        <w:t>„Przebudowa drogi gminnej ul. Wyspiańskiego oraz drogi wewnętrznej – łącznika do ul. Spokojnej na odcinku o długości ok. 700 m w m. Krępiec, gm. Mełgiew”</w:t>
      </w:r>
      <w:r w:rsidR="000B0C9A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="00D973A5" w:rsidRPr="00D973A5">
        <w:rPr>
          <w:rFonts w:ascii="Cambria" w:hAnsi="Cambria"/>
          <w:bCs/>
        </w:rPr>
        <w:t>oświadczam, że</w:t>
      </w:r>
      <w:r w:rsidR="0020485E">
        <w:rPr>
          <w:rFonts w:ascii="Cambria" w:hAnsi="Cambria"/>
          <w:bCs/>
        </w:rPr>
        <w:t xml:space="preserve"> </w:t>
      </w:r>
      <w:r w:rsidR="0020485E" w:rsidRPr="0020485E">
        <w:rPr>
          <w:rFonts w:ascii="Cambria" w:hAnsi="Cambria"/>
          <w:bCs/>
        </w:rPr>
        <w:t>(zaznaczyć odpowiednie):</w:t>
      </w:r>
    </w:p>
    <w:p w14:paraId="545AC562" w14:textId="77777777" w:rsidR="0020485E" w:rsidRPr="0020485E" w:rsidRDefault="0020485E" w:rsidP="0020485E">
      <w:pPr>
        <w:pStyle w:val="Nagwek2"/>
        <w:jc w:val="center"/>
        <w:rPr>
          <w:rFonts w:ascii="Cambria" w:hAnsi="Cambria"/>
          <w:szCs w:val="24"/>
        </w:rPr>
      </w:pPr>
    </w:p>
    <w:p w14:paraId="4F5AD190" w14:textId="123A916D" w:rsidR="0020485E" w:rsidRPr="0020485E" w:rsidRDefault="0020485E" w:rsidP="0020485E">
      <w:pPr>
        <w:jc w:val="both"/>
        <w:rPr>
          <w:rFonts w:ascii="Cambria" w:hAnsi="Cambria"/>
          <w:b/>
        </w:rPr>
      </w:pPr>
      <w:r w:rsidRPr="0020485E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D1E55" wp14:editId="50E8E8DF">
                <wp:simplePos x="0" y="0"/>
                <wp:positionH relativeFrom="column">
                  <wp:posOffset>61595</wp:posOffset>
                </wp:positionH>
                <wp:positionV relativeFrom="paragraph">
                  <wp:posOffset>65405</wp:posOffset>
                </wp:positionV>
                <wp:extent cx="323850" cy="2952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537E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1E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5.1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">
                <v:textbox>
                  <w:txbxContent>
                    <w:p w14:paraId="2838537E" w14:textId="77777777" w:rsidR="0020485E" w:rsidRDefault="0020485E" w:rsidP="0020485E"/>
                  </w:txbxContent>
                </v:textbox>
                <w10:wrap type="square"/>
              </v:shape>
            </w:pict>
          </mc:Fallback>
        </mc:AlternateContent>
      </w:r>
      <w:r w:rsidRPr="0020485E">
        <w:rPr>
          <w:rFonts w:ascii="Cambria" w:hAnsi="Cambria"/>
        </w:rPr>
        <w:t xml:space="preserve">nie przynależymy do tej samej grupy kapitałowej </w:t>
      </w:r>
      <w:r w:rsidRPr="0020485E">
        <w:rPr>
          <w:rFonts w:ascii="Cambria" w:eastAsia="Helvetica-Oblique" w:hAnsi="Cambria"/>
        </w:rPr>
        <w:t>w rozumieniu ustawy z dnia 16 lutego 2007 r. o ochronie konkurencji i konsumentów (tekst jedn. Dz. U. z 2020 r., poz. 1076 ze zm.)</w:t>
      </w:r>
      <w:r w:rsidRPr="0020485E">
        <w:rPr>
          <w:rFonts w:ascii="Cambria" w:hAnsi="Cambria"/>
        </w:rPr>
        <w:t xml:space="preserve"> z innym wykonawcą, który złożył odrębną ofertę,</w:t>
      </w:r>
    </w:p>
    <w:p w14:paraId="6A26572E" w14:textId="77777777" w:rsidR="0020485E" w:rsidRPr="0020485E" w:rsidRDefault="0020485E" w:rsidP="0020485E">
      <w:pPr>
        <w:overflowPunct w:val="0"/>
        <w:autoSpaceDE w:val="0"/>
        <w:ind w:left="425"/>
        <w:jc w:val="both"/>
        <w:textAlignment w:val="baseline"/>
        <w:rPr>
          <w:rFonts w:ascii="Cambria" w:hAnsi="Cambria"/>
        </w:rPr>
      </w:pPr>
    </w:p>
    <w:p w14:paraId="5BEB5FB1" w14:textId="7F37515D" w:rsidR="0020485E" w:rsidRPr="0020485E" w:rsidRDefault="0020485E" w:rsidP="0020485E">
      <w:pPr>
        <w:overflowPunct w:val="0"/>
        <w:autoSpaceDE w:val="0"/>
        <w:ind w:left="425"/>
        <w:jc w:val="both"/>
        <w:textAlignment w:val="baseline"/>
        <w:rPr>
          <w:rFonts w:ascii="Cambria" w:hAnsi="Cambria"/>
        </w:rPr>
      </w:pPr>
    </w:p>
    <w:p w14:paraId="6FC2FD4A" w14:textId="08396861" w:rsidR="0020485E" w:rsidRPr="0020485E" w:rsidRDefault="0020485E" w:rsidP="0020485E">
      <w:pPr>
        <w:ind w:left="851"/>
        <w:jc w:val="both"/>
        <w:rPr>
          <w:rFonts w:ascii="Cambria" w:hAnsi="Cambria"/>
        </w:rPr>
      </w:pPr>
      <w:r w:rsidRPr="0020485E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E17AFF" wp14:editId="1D661400">
                <wp:simplePos x="0" y="0"/>
                <wp:positionH relativeFrom="column">
                  <wp:posOffset>56515</wp:posOffset>
                </wp:positionH>
                <wp:positionV relativeFrom="paragraph">
                  <wp:posOffset>57150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3688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7AFF" id="Pole tekstowe 1" o:spid="_x0000_s1027" type="#_x0000_t202" style="position:absolute;left:0;text-align:left;margin-left:4.45pt;margin-top:4.5pt;width:25.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">
                <v:textbox>
                  <w:txbxContent>
                    <w:p w14:paraId="3ED13688" w14:textId="77777777" w:rsidR="0020485E" w:rsidRDefault="0020485E" w:rsidP="0020485E"/>
                  </w:txbxContent>
                </v:textbox>
                <w10:wrap type="tight"/>
              </v:shape>
            </w:pict>
          </mc:Fallback>
        </mc:AlternateContent>
      </w:r>
      <w:r w:rsidRPr="0020485E">
        <w:rPr>
          <w:rFonts w:ascii="Cambria" w:hAnsi="Cambria"/>
        </w:rPr>
        <w:t>przynależymy do tej samej grupy kapitałowej</w:t>
      </w:r>
      <w:r w:rsidRPr="0020485E">
        <w:rPr>
          <w:rFonts w:ascii="Cambria" w:eastAsia="Helvetica-Oblique" w:hAnsi="Cambria"/>
        </w:rPr>
        <w:t xml:space="preserve"> w rozumieniu ustawy z dnia 16 lutego 2007 r. o ochronie konkurencji i konsumentów (tekst jedn. Dz. U. z 2020 r., poz. 1076 ze zm.)</w:t>
      </w:r>
      <w:r w:rsidRPr="0020485E">
        <w:rPr>
          <w:rFonts w:ascii="Cambria" w:hAnsi="Cambria"/>
        </w:rPr>
        <w:t xml:space="preserve"> z wykonawcą - …………………………………. (nazwa, adres), który złożył odrębną ofertę. </w:t>
      </w:r>
    </w:p>
    <w:p w14:paraId="5D392CBA" w14:textId="67978925" w:rsidR="0020485E" w:rsidRPr="0020485E" w:rsidRDefault="0020485E" w:rsidP="0020485E">
      <w:pPr>
        <w:ind w:left="1843" w:hanging="992"/>
        <w:jc w:val="both"/>
        <w:rPr>
          <w:i/>
          <w:iCs/>
        </w:rPr>
      </w:pPr>
      <w:r w:rsidRPr="0020485E">
        <w:rPr>
          <w:rFonts w:ascii="Cambria" w:hAnsi="Cambria"/>
          <w:i/>
          <w:iCs/>
        </w:rPr>
        <w:t>Uwaga - W przypadku przynależności do tej samej grupy kapitałowej z innym Wykonawcą, który złożył odrębną ofertę w postępowaniu, oświadczenie</w:t>
      </w:r>
      <w:r>
        <w:rPr>
          <w:i/>
          <w:iCs/>
        </w:rPr>
        <w:t xml:space="preserve"> należy złożyć wraz z dokumentami lub informacjami potwierdzającymi przygotowanie oferty niezależnie od innego wykonawcy należącego do tej samej grupy kapitałowej.</w:t>
      </w:r>
    </w:p>
    <w:sectPr w:rsidR="0020485E" w:rsidRPr="0020485E" w:rsidSect="000B0C9A">
      <w:headerReference w:type="default" r:id="rId9"/>
      <w:footerReference w:type="default" r:id="rId10"/>
      <w:pgSz w:w="11900" w:h="16840"/>
      <w:pgMar w:top="70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5389" w14:textId="77777777" w:rsidR="000A5037" w:rsidRDefault="000A5037" w:rsidP="00AF0EDA">
      <w:r>
        <w:separator/>
      </w:r>
    </w:p>
  </w:endnote>
  <w:endnote w:type="continuationSeparator" w:id="0">
    <w:p w14:paraId="4F84C5F7" w14:textId="77777777" w:rsidR="000A5037" w:rsidRDefault="000A50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EA050D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485E">
      <w:rPr>
        <w:rFonts w:ascii="Cambria" w:hAnsi="Cambria"/>
        <w:sz w:val="20"/>
        <w:szCs w:val="20"/>
        <w:bdr w:val="single" w:sz="4" w:space="0" w:color="auto"/>
      </w:rPr>
      <w:t>8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20485E">
      <w:rPr>
        <w:rFonts w:ascii="Cambria" w:hAnsi="Cambria"/>
        <w:sz w:val="20"/>
        <w:szCs w:val="20"/>
        <w:bdr w:val="single" w:sz="4" w:space="0" w:color="auto"/>
      </w:rPr>
      <w:t>dot. grupy kapitałowej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7586" w14:textId="77777777" w:rsidR="000A5037" w:rsidRDefault="000A5037" w:rsidP="00AF0EDA">
      <w:r>
        <w:separator/>
      </w:r>
    </w:p>
  </w:footnote>
  <w:footnote w:type="continuationSeparator" w:id="0">
    <w:p w14:paraId="20AA2486" w14:textId="77777777" w:rsidR="000A5037" w:rsidRDefault="000A503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DF2" w14:textId="136CE5F0" w:rsidR="009C668D" w:rsidRDefault="009C668D" w:rsidP="009C66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501F9"/>
    <w:rsid w:val="000506E6"/>
    <w:rsid w:val="0005404E"/>
    <w:rsid w:val="0007434C"/>
    <w:rsid w:val="00092EF0"/>
    <w:rsid w:val="00096A06"/>
    <w:rsid w:val="000A5037"/>
    <w:rsid w:val="000A6B7B"/>
    <w:rsid w:val="000B0C9A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27EE"/>
    <w:rsid w:val="001B3313"/>
    <w:rsid w:val="001B39BC"/>
    <w:rsid w:val="001C15E2"/>
    <w:rsid w:val="001C1F05"/>
    <w:rsid w:val="001D435A"/>
    <w:rsid w:val="0020485E"/>
    <w:rsid w:val="002072DB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5645"/>
    <w:rsid w:val="002C4279"/>
    <w:rsid w:val="002E203F"/>
    <w:rsid w:val="002E4E18"/>
    <w:rsid w:val="002F6B2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63A1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C55C6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668D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2E9F"/>
    <w:rsid w:val="00E92C6A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0888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20946077-EA13-4E65-BC36-8467A1FB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0485E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0485E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A719-BE6C-4D27-92D7-354D0FEA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2</cp:revision>
  <cp:lastPrinted>2021-05-12T06:16:00Z</cp:lastPrinted>
  <dcterms:created xsi:type="dcterms:W3CDTF">2021-11-15T13:09:00Z</dcterms:created>
  <dcterms:modified xsi:type="dcterms:W3CDTF">2021-11-15T13:09:00Z</dcterms:modified>
</cp:coreProperties>
</file>