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91B82" w14:textId="77777777" w:rsidR="00AD647C" w:rsidRPr="00BB6492" w:rsidRDefault="00AD647C" w:rsidP="00AD647C">
      <w:pPr>
        <w:ind w:left="4248" w:firstLine="708"/>
        <w:jc w:val="right"/>
        <w:rPr>
          <w:rFonts w:cs="Times New Roman"/>
          <w:sz w:val="22"/>
          <w:szCs w:val="22"/>
        </w:rPr>
      </w:pPr>
      <w:r w:rsidRPr="00BB6492">
        <w:rPr>
          <w:rFonts w:cs="Times New Roman"/>
          <w:sz w:val="22"/>
          <w:szCs w:val="22"/>
        </w:rPr>
        <w:t>Mełgiew, dnia …</w:t>
      </w:r>
      <w:r>
        <w:rPr>
          <w:sz w:val="22"/>
          <w:szCs w:val="22"/>
        </w:rPr>
        <w:t>………….</w:t>
      </w:r>
      <w:r w:rsidRPr="00BB6492">
        <w:rPr>
          <w:rFonts w:cs="Times New Roman"/>
          <w:sz w:val="22"/>
          <w:szCs w:val="22"/>
        </w:rPr>
        <w:t>………….</w:t>
      </w:r>
    </w:p>
    <w:p w14:paraId="56B1452F" w14:textId="77777777" w:rsidR="00AD647C" w:rsidRPr="000A79D3" w:rsidRDefault="00AD647C" w:rsidP="00AD647C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69B7F8C2" w14:textId="77777777" w:rsidR="00AD647C" w:rsidRPr="00A06A2A" w:rsidRDefault="00AD647C" w:rsidP="00AD647C">
      <w:pPr>
        <w:ind w:right="5385"/>
        <w:jc w:val="center"/>
        <w:rPr>
          <w:sz w:val="18"/>
          <w:szCs w:val="18"/>
        </w:rPr>
      </w:pPr>
      <w:r w:rsidRPr="00A06A2A">
        <w:rPr>
          <w:sz w:val="18"/>
          <w:szCs w:val="18"/>
        </w:rPr>
        <w:t>(imię i nazwisko)</w:t>
      </w:r>
    </w:p>
    <w:p w14:paraId="51CF1EC4" w14:textId="77777777" w:rsidR="00AD647C" w:rsidRPr="000A79D3" w:rsidRDefault="00AD647C" w:rsidP="00AD647C">
      <w:pPr>
        <w:ind w:right="5385"/>
        <w:jc w:val="center"/>
        <w:rPr>
          <w:sz w:val="22"/>
          <w:szCs w:val="22"/>
        </w:rPr>
      </w:pPr>
    </w:p>
    <w:p w14:paraId="11DC1B73" w14:textId="77777777" w:rsidR="00AD647C" w:rsidRPr="000A79D3" w:rsidRDefault="00AD647C" w:rsidP="00AD647C">
      <w:pPr>
        <w:ind w:right="5385"/>
        <w:jc w:val="center"/>
        <w:rPr>
          <w:sz w:val="22"/>
          <w:szCs w:val="22"/>
        </w:rPr>
      </w:pPr>
      <w:r w:rsidRPr="000A79D3">
        <w:rPr>
          <w:sz w:val="22"/>
          <w:szCs w:val="22"/>
        </w:rPr>
        <w:t>…………………………………………………</w:t>
      </w:r>
    </w:p>
    <w:p w14:paraId="4415C0E0" w14:textId="77777777" w:rsidR="00AD647C" w:rsidRPr="00A06A2A" w:rsidRDefault="00AD647C" w:rsidP="00AD647C">
      <w:pPr>
        <w:ind w:right="5385"/>
        <w:jc w:val="center"/>
        <w:rPr>
          <w:sz w:val="18"/>
          <w:szCs w:val="18"/>
        </w:rPr>
      </w:pPr>
      <w:r w:rsidRPr="00A06A2A">
        <w:rPr>
          <w:sz w:val="18"/>
          <w:szCs w:val="18"/>
        </w:rPr>
        <w:t>(adres zamieszkania)</w:t>
      </w:r>
    </w:p>
    <w:p w14:paraId="119530C3" w14:textId="77777777" w:rsidR="00AD647C" w:rsidRDefault="00AD647C" w:rsidP="00AD647C">
      <w:pPr>
        <w:ind w:right="5385"/>
        <w:rPr>
          <w:sz w:val="22"/>
          <w:szCs w:val="22"/>
        </w:rPr>
      </w:pPr>
    </w:p>
    <w:p w14:paraId="237C6516" w14:textId="77777777" w:rsidR="00AD647C" w:rsidRPr="00A06A2A" w:rsidRDefault="00AD647C" w:rsidP="00AD647C">
      <w:pPr>
        <w:jc w:val="center"/>
        <w:rPr>
          <w:rFonts w:cs="Times New Roman"/>
          <w:sz w:val="32"/>
          <w:szCs w:val="32"/>
        </w:rPr>
      </w:pPr>
    </w:p>
    <w:p w14:paraId="763EB1F7" w14:textId="68AF35E6" w:rsidR="00AD647C" w:rsidRPr="00A06A2A" w:rsidRDefault="00AD647C" w:rsidP="00AD647C">
      <w:pPr>
        <w:jc w:val="center"/>
        <w:rPr>
          <w:rFonts w:cs="Times New Roman"/>
          <w:b/>
          <w:sz w:val="32"/>
          <w:szCs w:val="32"/>
        </w:rPr>
      </w:pPr>
      <w:r w:rsidRPr="00A06A2A">
        <w:rPr>
          <w:rFonts w:cs="Times New Roman"/>
          <w:b/>
          <w:sz w:val="32"/>
          <w:szCs w:val="32"/>
        </w:rPr>
        <w:t xml:space="preserve">OŚWIADCZENIE </w:t>
      </w:r>
      <w:r>
        <w:rPr>
          <w:rFonts w:cs="Times New Roman"/>
          <w:b/>
          <w:sz w:val="32"/>
          <w:szCs w:val="32"/>
        </w:rPr>
        <w:t>O POMOCY PUBLICZNEJ</w:t>
      </w:r>
    </w:p>
    <w:p w14:paraId="3F554C83" w14:textId="77777777" w:rsidR="00B73C91" w:rsidRPr="00AD647C" w:rsidRDefault="00B73C91">
      <w:pPr>
        <w:pStyle w:val="Standard"/>
        <w:jc w:val="center"/>
        <w:rPr>
          <w:rFonts w:cs="Times New Roman"/>
          <w:i/>
          <w:iCs/>
          <w:sz w:val="22"/>
          <w:szCs w:val="22"/>
        </w:rPr>
      </w:pPr>
    </w:p>
    <w:p w14:paraId="4665066C" w14:textId="24B39AA3" w:rsidR="00B73C91" w:rsidRPr="00AD647C" w:rsidRDefault="00157ED7">
      <w:pPr>
        <w:pStyle w:val="Standard"/>
        <w:jc w:val="both"/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Oświadczam, że jako beneficjent pomocy publicznej:</w:t>
      </w:r>
    </w:p>
    <w:p w14:paraId="2CB425FE" w14:textId="77777777" w:rsidR="00B73C91" w:rsidRPr="00AD647C" w:rsidRDefault="00B73C91" w:rsidP="00BD4990">
      <w:pPr>
        <w:pStyle w:val="Standard"/>
        <w:jc w:val="both"/>
        <w:rPr>
          <w:rFonts w:cs="Times New Roman"/>
          <w:sz w:val="22"/>
          <w:szCs w:val="22"/>
        </w:rPr>
      </w:pPr>
    </w:p>
    <w:p w14:paraId="16224310" w14:textId="1885ACEE" w:rsidR="00B73C91" w:rsidRPr="00AD647C" w:rsidRDefault="00157ED7" w:rsidP="00BD4990">
      <w:pPr>
        <w:pStyle w:val="Standard"/>
        <w:tabs>
          <w:tab w:val="left" w:pos="-1950"/>
        </w:tabs>
        <w:rPr>
          <w:rFonts w:cs="Times New Roman"/>
          <w:b/>
          <w:bCs/>
          <w:sz w:val="22"/>
          <w:szCs w:val="22"/>
        </w:rPr>
      </w:pPr>
      <w:r w:rsidRPr="00AD647C">
        <w:rPr>
          <w:rFonts w:cs="Times New Roman"/>
          <w:b/>
          <w:bCs/>
          <w:sz w:val="22"/>
          <w:szCs w:val="22"/>
        </w:rPr>
        <w:t>1.</w:t>
      </w:r>
      <w:r w:rsidR="00BD4990">
        <w:rPr>
          <w:rFonts w:cs="Times New Roman"/>
          <w:b/>
          <w:bCs/>
          <w:sz w:val="22"/>
          <w:szCs w:val="22"/>
        </w:rPr>
        <w:t xml:space="preserve"> </w:t>
      </w:r>
      <w:r w:rsidRPr="00AD647C">
        <w:rPr>
          <w:rFonts w:cs="Times New Roman"/>
          <w:b/>
          <w:bCs/>
          <w:sz w:val="22"/>
          <w:szCs w:val="22"/>
        </w:rPr>
        <w:t>Reprezentuje następującą formę prawną (rodzaj własności):</w:t>
      </w:r>
    </w:p>
    <w:p w14:paraId="3B7382B9" w14:textId="77777777" w:rsidR="00B73C91" w:rsidRPr="00AD647C" w:rsidRDefault="00B73C91" w:rsidP="00AD647C">
      <w:pPr>
        <w:pStyle w:val="Standard"/>
        <w:rPr>
          <w:rFonts w:cs="Times New Roman"/>
          <w:sz w:val="22"/>
          <w:szCs w:val="22"/>
        </w:rPr>
      </w:pPr>
    </w:p>
    <w:p w14:paraId="596AB8BD" w14:textId="7B2FCE18" w:rsidR="00B73C91" w:rsidRPr="00AD647C" w:rsidRDefault="005A7C8E" w:rsidP="00124F8C">
      <w:pPr>
        <w:pStyle w:val="Standard"/>
        <w:jc w:val="both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125771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124F8C">
        <w:rPr>
          <w:rFonts w:cs="Times New Roman"/>
          <w:b/>
          <w:bCs/>
          <w:sz w:val="22"/>
          <w:szCs w:val="22"/>
        </w:rPr>
        <w:t>1.A.</w:t>
      </w:r>
      <w:r w:rsidR="00157ED7" w:rsidRPr="00AD647C">
        <w:rPr>
          <w:rFonts w:cs="Times New Roman"/>
          <w:sz w:val="22"/>
          <w:szCs w:val="22"/>
        </w:rPr>
        <w:t xml:space="preserve"> Przedsiębiorstwo państwowe</w:t>
      </w:r>
    </w:p>
    <w:p w14:paraId="6E3E1A13" w14:textId="6DD3708D" w:rsidR="00B73C91" w:rsidRPr="00AD647C" w:rsidRDefault="005A7C8E" w:rsidP="00124F8C">
      <w:pPr>
        <w:pStyle w:val="Standard"/>
        <w:jc w:val="both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9566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124F8C">
        <w:rPr>
          <w:rFonts w:cs="Times New Roman"/>
          <w:b/>
          <w:bCs/>
          <w:sz w:val="22"/>
          <w:szCs w:val="22"/>
        </w:rPr>
        <w:t>1.B.</w:t>
      </w:r>
      <w:r w:rsidR="00157ED7" w:rsidRPr="00AD647C">
        <w:rPr>
          <w:rFonts w:cs="Times New Roman"/>
          <w:sz w:val="22"/>
          <w:szCs w:val="22"/>
        </w:rPr>
        <w:t xml:space="preserve"> Jednoosobowa spółka Skarbu Państwa</w:t>
      </w:r>
    </w:p>
    <w:p w14:paraId="188FB60A" w14:textId="4FA7D0FC" w:rsidR="00B73C91" w:rsidRPr="00AD647C" w:rsidRDefault="005A7C8E" w:rsidP="00124F8C">
      <w:pPr>
        <w:pStyle w:val="Standard"/>
        <w:ind w:left="426" w:hanging="426"/>
        <w:jc w:val="both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146061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124F8C">
        <w:rPr>
          <w:rFonts w:cs="Times New Roman"/>
          <w:b/>
          <w:bCs/>
          <w:sz w:val="22"/>
          <w:szCs w:val="22"/>
        </w:rPr>
        <w:t>1.C.</w:t>
      </w:r>
      <w:r w:rsidR="00157ED7" w:rsidRPr="00AD647C">
        <w:rPr>
          <w:rFonts w:cs="Times New Roman"/>
          <w:sz w:val="22"/>
          <w:szCs w:val="22"/>
        </w:rPr>
        <w:t xml:space="preserve"> Jednoosobowa spółka jednostki samorządu terytorialnego w rozumieniu ustawy z dnia 20 grudnia 1996 r. o</w:t>
      </w:r>
      <w:r w:rsidR="00AD647C">
        <w:rPr>
          <w:rFonts w:cs="Times New Roman"/>
          <w:sz w:val="22"/>
          <w:szCs w:val="22"/>
        </w:rPr>
        <w:t> </w:t>
      </w:r>
      <w:r w:rsidR="00157ED7" w:rsidRPr="00AD647C">
        <w:rPr>
          <w:rFonts w:cs="Times New Roman"/>
          <w:sz w:val="22"/>
          <w:szCs w:val="22"/>
        </w:rPr>
        <w:t xml:space="preserve">gospodarce komunalnej (Dz. U. z </w:t>
      </w:r>
      <w:r w:rsidR="00157ED7" w:rsidRPr="00AD647C">
        <w:rPr>
          <w:rFonts w:cs="Times New Roman"/>
          <w:sz w:val="22"/>
          <w:szCs w:val="22"/>
          <w:shd w:val="clear" w:color="auto" w:fill="FFFFFF"/>
        </w:rPr>
        <w:t>2021 r.</w:t>
      </w:r>
      <w:r w:rsidR="00234729">
        <w:rPr>
          <w:rFonts w:cs="Times New Roman"/>
          <w:sz w:val="22"/>
          <w:szCs w:val="22"/>
          <w:shd w:val="clear" w:color="auto" w:fill="FFFFFF"/>
        </w:rPr>
        <w:t>,</w:t>
      </w:r>
      <w:r w:rsidR="00157ED7" w:rsidRPr="00AD647C">
        <w:rPr>
          <w:rFonts w:cs="Times New Roman"/>
          <w:sz w:val="22"/>
          <w:szCs w:val="22"/>
          <w:shd w:val="clear" w:color="auto" w:fill="FFFFFF"/>
        </w:rPr>
        <w:t xml:space="preserve"> poz. 679 t. j.</w:t>
      </w:r>
      <w:r w:rsidR="00157ED7" w:rsidRPr="00AD647C">
        <w:rPr>
          <w:rFonts w:cs="Times New Roman"/>
          <w:sz w:val="22"/>
          <w:szCs w:val="22"/>
        </w:rPr>
        <w:t xml:space="preserve"> z późn. zm.)</w:t>
      </w:r>
      <w:r w:rsidR="00234729">
        <w:rPr>
          <w:rFonts w:cs="Times New Roman"/>
          <w:sz w:val="22"/>
          <w:szCs w:val="22"/>
        </w:rPr>
        <w:t>.</w:t>
      </w:r>
    </w:p>
    <w:p w14:paraId="0603AA83" w14:textId="7665B9FF" w:rsidR="00B73C91" w:rsidRPr="00AD647C" w:rsidRDefault="005A7C8E" w:rsidP="00124F8C">
      <w:pPr>
        <w:pStyle w:val="Standard"/>
        <w:ind w:left="426" w:hanging="426"/>
        <w:jc w:val="both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199653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124F8C">
        <w:rPr>
          <w:rFonts w:cs="Times New Roman"/>
          <w:b/>
          <w:bCs/>
          <w:sz w:val="22"/>
          <w:szCs w:val="22"/>
        </w:rPr>
        <w:t>1.D.</w:t>
      </w:r>
      <w:r w:rsidR="00157ED7" w:rsidRPr="00AD647C">
        <w:rPr>
          <w:rFonts w:cs="Times New Roman"/>
          <w:sz w:val="22"/>
          <w:szCs w:val="22"/>
        </w:rPr>
        <w:t xml:space="preserve"> Spółka akcyjna, albo spółka z ograniczoną odpowiedzialnością, w stosunku</w:t>
      </w:r>
      <w:r w:rsid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do których Skarb Państwa, jednostka samorządu terytorialnego,</w:t>
      </w:r>
      <w:r w:rsid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przedsiębiorstwo państwowe lub jednoosobowa spółka Skarbu Państwa są</w:t>
      </w:r>
      <w:r w:rsidR="00AD647C">
        <w:rPr>
          <w:rFonts w:cs="Times New Roman"/>
          <w:sz w:val="22"/>
          <w:szCs w:val="22"/>
        </w:rPr>
        <w:t> </w:t>
      </w:r>
      <w:r w:rsidR="00157ED7" w:rsidRPr="00AD647C">
        <w:rPr>
          <w:rFonts w:cs="Times New Roman"/>
          <w:sz w:val="22"/>
          <w:szCs w:val="22"/>
        </w:rPr>
        <w:t>podmiotami, które posiadają uprawnienia takie jak przedsiębiorcy</w:t>
      </w:r>
      <w:r w:rsid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dominujący w rozumieniu ustawy z dnia 16 lutego 2007r. o ochronie</w:t>
      </w:r>
      <w:r w:rsid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konkurencji i konsumentów (Dz.</w:t>
      </w:r>
      <w:r w:rsidR="00234729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U. z</w:t>
      </w:r>
      <w:r w:rsidR="00157ED7" w:rsidRPr="00AD647C">
        <w:rPr>
          <w:rFonts w:cs="Times New Roman"/>
          <w:sz w:val="22"/>
          <w:szCs w:val="22"/>
          <w:shd w:val="clear" w:color="auto" w:fill="FFFFFF"/>
        </w:rPr>
        <w:t xml:space="preserve"> 2021 r. poz. 275 t. j.</w:t>
      </w:r>
      <w:r w:rsidR="00157ED7" w:rsidRPr="00AD647C">
        <w:rPr>
          <w:rFonts w:cs="Times New Roman"/>
          <w:sz w:val="22"/>
          <w:szCs w:val="22"/>
        </w:rPr>
        <w:t xml:space="preserve"> z późn. zm.)</w:t>
      </w:r>
      <w:r w:rsidR="00234729">
        <w:rPr>
          <w:rFonts w:cs="Times New Roman"/>
          <w:sz w:val="22"/>
          <w:szCs w:val="22"/>
        </w:rPr>
        <w:t>.</w:t>
      </w:r>
    </w:p>
    <w:p w14:paraId="32C6D72E" w14:textId="7A42EB37" w:rsidR="00124F8C" w:rsidRDefault="005A7C8E" w:rsidP="00124F8C">
      <w:pPr>
        <w:pStyle w:val="Standard"/>
        <w:ind w:left="426" w:hanging="426"/>
        <w:jc w:val="both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-12149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eastAsia="Times New Roman" w:cs="Times New Roman"/>
          <w:sz w:val="22"/>
          <w:szCs w:val="22"/>
        </w:rPr>
        <w:t xml:space="preserve"> </w:t>
      </w:r>
      <w:r w:rsidR="00157ED7" w:rsidRPr="00124F8C">
        <w:rPr>
          <w:rFonts w:eastAsia="Times New Roman" w:cs="Times New Roman"/>
          <w:b/>
          <w:bCs/>
          <w:sz w:val="22"/>
          <w:szCs w:val="22"/>
        </w:rPr>
        <w:t>1.E.</w:t>
      </w:r>
      <w:r w:rsidR="00157ED7" w:rsidRPr="00AD647C">
        <w:rPr>
          <w:rFonts w:eastAsia="Times New Roman"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Jednostka sektora finansów publicznych w rozumieniu ustawy z dnia</w:t>
      </w:r>
      <w:r w:rsid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 xml:space="preserve">27 sierpnia 2009 r. o finansach publicznych (Dz. U. </w:t>
      </w:r>
      <w:r w:rsidR="00157ED7" w:rsidRPr="00AD647C">
        <w:rPr>
          <w:rFonts w:cs="Times New Roman"/>
          <w:sz w:val="22"/>
          <w:szCs w:val="22"/>
          <w:shd w:val="clear" w:color="auto" w:fill="FFFFFF"/>
        </w:rPr>
        <w:t>z 2021 r.</w:t>
      </w:r>
      <w:r w:rsidR="00234729">
        <w:rPr>
          <w:rFonts w:cs="Times New Roman"/>
          <w:sz w:val="22"/>
          <w:szCs w:val="22"/>
          <w:shd w:val="clear" w:color="auto" w:fill="FFFFFF"/>
        </w:rPr>
        <w:t>,</w:t>
      </w:r>
      <w:r w:rsidR="00157ED7" w:rsidRPr="00AD647C">
        <w:rPr>
          <w:rFonts w:cs="Times New Roman"/>
          <w:sz w:val="22"/>
          <w:szCs w:val="22"/>
          <w:shd w:val="clear" w:color="auto" w:fill="FFFFFF"/>
        </w:rPr>
        <w:t xml:space="preserve"> poz. 305 </w:t>
      </w:r>
      <w:r w:rsidR="00157ED7" w:rsidRPr="00AD647C">
        <w:rPr>
          <w:rFonts w:cs="Times New Roman"/>
          <w:sz w:val="22"/>
          <w:szCs w:val="22"/>
        </w:rPr>
        <w:t xml:space="preserve"> t. j. z późn. zm.)</w:t>
      </w:r>
      <w:r w:rsidR="00234729">
        <w:rPr>
          <w:rFonts w:cs="Times New Roman"/>
          <w:sz w:val="22"/>
          <w:szCs w:val="22"/>
        </w:rPr>
        <w:t>.</w:t>
      </w:r>
    </w:p>
    <w:p w14:paraId="2BA28E18" w14:textId="6DE647BA" w:rsidR="00AD647C" w:rsidRPr="00AD647C" w:rsidRDefault="00157ED7" w:rsidP="00124F8C">
      <w:pPr>
        <w:pStyle w:val="Standard"/>
        <w:ind w:left="426"/>
        <w:jc w:val="both"/>
        <w:rPr>
          <w:rFonts w:cs="Times New Roman"/>
          <w:b/>
          <w:bCs/>
          <w:sz w:val="22"/>
          <w:szCs w:val="22"/>
        </w:rPr>
      </w:pPr>
      <w:r w:rsidRPr="00124F8C">
        <w:rPr>
          <w:rFonts w:cs="Times New Roman"/>
          <w:b/>
          <w:bCs/>
          <w:sz w:val="22"/>
          <w:szCs w:val="22"/>
        </w:rPr>
        <w:t>2.</w:t>
      </w:r>
      <w:r w:rsidRPr="00BD4990">
        <w:rPr>
          <w:rFonts w:cs="Times New Roman"/>
          <w:sz w:val="22"/>
          <w:szCs w:val="22"/>
        </w:rPr>
        <w:t xml:space="preserve"> Beneficjent pomocy nienależący do kategorii określonych kodem od 1.A. do 1.E.</w:t>
      </w:r>
    </w:p>
    <w:p w14:paraId="0D1913D3" w14:textId="6D758EAE" w:rsidR="00B73C91" w:rsidRPr="00BD4990" w:rsidRDefault="005A7C8E" w:rsidP="00124F8C">
      <w:pPr>
        <w:pStyle w:val="Standard"/>
        <w:ind w:left="426" w:hanging="426"/>
        <w:jc w:val="both"/>
        <w:rPr>
          <w:rFonts w:cs="Times New Roman"/>
          <w:sz w:val="22"/>
          <w:szCs w:val="22"/>
          <w:u w:val="single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-9270338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☒</w:t>
          </w:r>
        </w:sdtContent>
      </w:sdt>
      <w:r w:rsidR="00124F8C" w:rsidRPr="00BD4990">
        <w:rPr>
          <w:rFonts w:cs="Times New Roman"/>
          <w:sz w:val="22"/>
          <w:szCs w:val="22"/>
          <w:u w:val="single"/>
        </w:rPr>
        <w:t xml:space="preserve"> </w:t>
      </w:r>
      <w:r w:rsidR="00157ED7" w:rsidRPr="00BD4990">
        <w:rPr>
          <w:rFonts w:cs="Times New Roman"/>
          <w:sz w:val="22"/>
          <w:szCs w:val="22"/>
          <w:u w:val="single"/>
        </w:rPr>
        <w:t>Osoba fizyczna prowadząca gospodarstwo rolne</w:t>
      </w:r>
    </w:p>
    <w:p w14:paraId="469AD7B3" w14:textId="77777777" w:rsidR="00BD4990" w:rsidRPr="00AD647C" w:rsidRDefault="00BD4990" w:rsidP="00BD4990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64261D9" w14:textId="52E0E388" w:rsidR="00B73C91" w:rsidRPr="00BD4990" w:rsidRDefault="00157ED7" w:rsidP="00BD499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D4990">
        <w:rPr>
          <w:rFonts w:cs="Times New Roman"/>
          <w:b/>
          <w:bCs/>
          <w:sz w:val="22"/>
          <w:szCs w:val="22"/>
        </w:rPr>
        <w:t>2.</w:t>
      </w:r>
      <w:r w:rsidR="00BD4990">
        <w:rPr>
          <w:rFonts w:cs="Times New Roman"/>
          <w:b/>
          <w:bCs/>
          <w:sz w:val="22"/>
          <w:szCs w:val="22"/>
        </w:rPr>
        <w:t xml:space="preserve"> </w:t>
      </w:r>
      <w:r w:rsidRPr="00BD4990">
        <w:rPr>
          <w:rFonts w:cs="Times New Roman"/>
          <w:b/>
          <w:bCs/>
          <w:sz w:val="22"/>
          <w:szCs w:val="22"/>
        </w:rPr>
        <w:t>Wykonuję działalność rolniczą, poprzez następującą kategorię przedsiębiorstwa:</w:t>
      </w:r>
    </w:p>
    <w:p w14:paraId="3BB0668C" w14:textId="77777777" w:rsidR="00B73C91" w:rsidRPr="00AD647C" w:rsidRDefault="00B73C91" w:rsidP="00AD647C">
      <w:pPr>
        <w:pStyle w:val="Standard"/>
        <w:spacing w:line="276" w:lineRule="auto"/>
        <w:ind w:left="284"/>
        <w:jc w:val="both"/>
        <w:rPr>
          <w:rFonts w:cs="Times New Roman"/>
          <w:sz w:val="22"/>
          <w:szCs w:val="22"/>
        </w:rPr>
      </w:pPr>
    </w:p>
    <w:p w14:paraId="1CA09759" w14:textId="1E64CB34" w:rsidR="00124F8C" w:rsidRDefault="005A7C8E" w:rsidP="00124F8C">
      <w:pPr>
        <w:pStyle w:val="Standard"/>
        <w:spacing w:line="276" w:lineRule="auto"/>
        <w:rPr>
          <w:rFonts w:cs="Times New Roman"/>
          <w:sz w:val="22"/>
          <w:szCs w:val="22"/>
          <w:u w:val="single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-478074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☒</w:t>
          </w:r>
        </w:sdtContent>
      </w:sdt>
      <w:r w:rsidR="00124F8C" w:rsidRPr="00234729">
        <w:rPr>
          <w:rFonts w:cs="Times New Roman"/>
          <w:sz w:val="22"/>
          <w:szCs w:val="22"/>
          <w:u w:val="single"/>
        </w:rPr>
        <w:t xml:space="preserve"> </w:t>
      </w:r>
      <w:r w:rsidR="00157ED7" w:rsidRPr="00234729">
        <w:rPr>
          <w:rFonts w:cs="Times New Roman"/>
          <w:sz w:val="22"/>
          <w:szCs w:val="22"/>
          <w:u w:val="single"/>
        </w:rPr>
        <w:t>mikroprzedsiębiorstwo – kod „0”</w:t>
      </w:r>
    </w:p>
    <w:p w14:paraId="2EBD7E71" w14:textId="2A79C5A8" w:rsidR="00B73C91" w:rsidRPr="00124F8C" w:rsidRDefault="00157ED7" w:rsidP="00124F8C">
      <w:pPr>
        <w:pStyle w:val="Standard"/>
        <w:spacing w:line="276" w:lineRule="auto"/>
        <w:ind w:left="426"/>
        <w:rPr>
          <w:rFonts w:cs="Times New Roman"/>
          <w:sz w:val="22"/>
          <w:szCs w:val="22"/>
          <w:u w:val="single"/>
        </w:rPr>
      </w:pPr>
      <w:r w:rsidRPr="00AD647C">
        <w:rPr>
          <w:rFonts w:cs="Times New Roman"/>
          <w:b/>
          <w:sz w:val="22"/>
          <w:szCs w:val="22"/>
        </w:rPr>
        <w:t>mikroprzedsiębiorstwo</w:t>
      </w:r>
      <w:r w:rsidRPr="00AD647C">
        <w:rPr>
          <w:rFonts w:cs="Times New Roman"/>
          <w:sz w:val="22"/>
          <w:szCs w:val="22"/>
        </w:rPr>
        <w:t xml:space="preserve"> to przedsiębiorstwo, które zatrudnia mniej niż 10  pracowników, jego roczny obrót nie</w:t>
      </w:r>
      <w:r w:rsidR="00BD4990">
        <w:rPr>
          <w:rFonts w:cs="Times New Roman"/>
          <w:sz w:val="22"/>
          <w:szCs w:val="22"/>
        </w:rPr>
        <w:t xml:space="preserve"> </w:t>
      </w:r>
      <w:r w:rsidRPr="00AD647C">
        <w:rPr>
          <w:rFonts w:cs="Times New Roman"/>
          <w:sz w:val="22"/>
          <w:szCs w:val="22"/>
        </w:rPr>
        <w:t>przekracza 2 mln euro lub całkowity bilans roczny nie przekracza 2 milionów euro</w:t>
      </w:r>
      <w:r w:rsidR="00BD4990">
        <w:rPr>
          <w:rFonts w:cs="Times New Roman"/>
          <w:sz w:val="22"/>
          <w:szCs w:val="22"/>
        </w:rPr>
        <w:t>.</w:t>
      </w:r>
    </w:p>
    <w:p w14:paraId="27CFA139" w14:textId="549718F8" w:rsidR="00BD4990" w:rsidRDefault="005A7C8E" w:rsidP="00124F8C">
      <w:pPr>
        <w:pStyle w:val="Standard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-170539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małe przedsiębiorstwo – kod „1”</w:t>
      </w:r>
    </w:p>
    <w:p w14:paraId="0E71CE9C" w14:textId="49F13FB2" w:rsidR="00B73C91" w:rsidRPr="00AD647C" w:rsidRDefault="00157ED7" w:rsidP="00124F8C">
      <w:pPr>
        <w:pStyle w:val="Standard"/>
        <w:ind w:left="426"/>
        <w:jc w:val="both"/>
        <w:rPr>
          <w:rFonts w:cs="Times New Roman"/>
          <w:sz w:val="22"/>
          <w:szCs w:val="22"/>
        </w:rPr>
      </w:pPr>
      <w:r w:rsidRPr="00AD647C">
        <w:rPr>
          <w:rFonts w:cs="Times New Roman"/>
          <w:b/>
          <w:sz w:val="22"/>
          <w:szCs w:val="22"/>
        </w:rPr>
        <w:t>małe przedsiębiorstwo</w:t>
      </w:r>
      <w:r w:rsidRPr="00AD647C">
        <w:rPr>
          <w:rFonts w:cs="Times New Roman"/>
          <w:sz w:val="22"/>
          <w:szCs w:val="22"/>
        </w:rPr>
        <w:t xml:space="preserve"> to przedsiębiorstwo, które zatrudnia mniej niż 50 pracowników oraz jego roczny</w:t>
      </w:r>
      <w:r w:rsidR="00234729">
        <w:rPr>
          <w:rFonts w:cs="Times New Roman"/>
          <w:sz w:val="22"/>
          <w:szCs w:val="22"/>
        </w:rPr>
        <w:t xml:space="preserve"> </w:t>
      </w:r>
      <w:r w:rsidRPr="00AD647C">
        <w:rPr>
          <w:rFonts w:cs="Times New Roman"/>
          <w:sz w:val="22"/>
          <w:szCs w:val="22"/>
        </w:rPr>
        <w:t>obrót nie przekracza 10 milionów euro lub całkowity bilans roczny nie przekracza 10 milionów euro</w:t>
      </w:r>
      <w:r w:rsidR="00BD4990">
        <w:rPr>
          <w:rFonts w:cs="Times New Roman"/>
          <w:sz w:val="22"/>
          <w:szCs w:val="22"/>
        </w:rPr>
        <w:t>.</w:t>
      </w:r>
    </w:p>
    <w:p w14:paraId="629358B9" w14:textId="01F436BE" w:rsidR="00BD4990" w:rsidRDefault="005A7C8E" w:rsidP="00124F8C">
      <w:pPr>
        <w:pStyle w:val="Standard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79348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średnie przedsiębiorstwo – kod „2”</w:t>
      </w:r>
    </w:p>
    <w:p w14:paraId="20BB7ACD" w14:textId="2073B0A9" w:rsidR="00B73C91" w:rsidRPr="00AD647C" w:rsidRDefault="00157ED7" w:rsidP="00124F8C">
      <w:pPr>
        <w:pStyle w:val="Standard"/>
        <w:ind w:left="426"/>
        <w:jc w:val="both"/>
        <w:rPr>
          <w:rFonts w:cs="Times New Roman"/>
          <w:sz w:val="22"/>
          <w:szCs w:val="22"/>
        </w:rPr>
      </w:pPr>
      <w:r w:rsidRPr="00AD647C">
        <w:rPr>
          <w:rFonts w:cs="Times New Roman"/>
          <w:b/>
          <w:sz w:val="22"/>
          <w:szCs w:val="22"/>
        </w:rPr>
        <w:t>średnie przedsiębiorstwo</w:t>
      </w:r>
      <w:r w:rsidRPr="00AD647C">
        <w:rPr>
          <w:rFonts w:cs="Times New Roman"/>
          <w:sz w:val="22"/>
          <w:szCs w:val="22"/>
        </w:rPr>
        <w:t xml:space="preserve"> to przedsiębiorstwo, które zatrudnia mniej niż 250 pracowników oraz jego roczny obrót nie przekracza 50 milionów euro lub całkowity bilans roczny nie przekracza 43 milionów euro</w:t>
      </w:r>
      <w:r w:rsidR="00BD4990">
        <w:rPr>
          <w:rFonts w:cs="Times New Roman"/>
          <w:sz w:val="22"/>
          <w:szCs w:val="22"/>
        </w:rPr>
        <w:t>.</w:t>
      </w:r>
    </w:p>
    <w:p w14:paraId="0E2F242D" w14:textId="4345A4C9" w:rsidR="00B73C91" w:rsidRPr="00AD647C" w:rsidRDefault="005A7C8E" w:rsidP="00124F8C">
      <w:pPr>
        <w:pStyle w:val="Standard"/>
        <w:rPr>
          <w:rFonts w:cs="Times New Roman"/>
          <w:sz w:val="22"/>
          <w:szCs w:val="22"/>
        </w:rPr>
      </w:pPr>
      <w:sdt>
        <w:sdtPr>
          <w:rPr>
            <w:rFonts w:eastAsia="Times New Roman"/>
            <w:b/>
            <w:bCs/>
            <w:color w:val="FF0000"/>
            <w:sz w:val="32"/>
            <w:szCs w:val="16"/>
            <w:lang w:eastAsia="pl-PL"/>
          </w:rPr>
          <w:id w:val="-38317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F8C">
            <w:rPr>
              <w:rFonts w:ascii="MS Gothic" w:eastAsia="MS Gothic" w:hAnsi="MS Gothic" w:hint="eastAsia"/>
              <w:b/>
              <w:bCs/>
              <w:color w:val="FF0000"/>
              <w:sz w:val="32"/>
              <w:szCs w:val="16"/>
              <w:lang w:eastAsia="pl-PL"/>
            </w:rPr>
            <w:t>☐</w:t>
          </w:r>
        </w:sdtContent>
      </w:sdt>
      <w:r w:rsidR="00124F8C" w:rsidRPr="00AD647C">
        <w:rPr>
          <w:rFonts w:cs="Times New Roman"/>
          <w:sz w:val="22"/>
          <w:szCs w:val="22"/>
        </w:rPr>
        <w:t xml:space="preserve"> </w:t>
      </w:r>
      <w:r w:rsidR="00157ED7" w:rsidRPr="00AD647C">
        <w:rPr>
          <w:rFonts w:cs="Times New Roman"/>
          <w:sz w:val="22"/>
          <w:szCs w:val="22"/>
        </w:rPr>
        <w:t>przedsiębiorstwo nienależące do żadnej z powyższych kategorii  – kod „3”</w:t>
      </w:r>
      <w:r w:rsidR="00BD4990">
        <w:rPr>
          <w:rFonts w:cs="Times New Roman"/>
          <w:sz w:val="22"/>
          <w:szCs w:val="22"/>
        </w:rPr>
        <w:t>.</w:t>
      </w:r>
    </w:p>
    <w:p w14:paraId="15D5CDB7" w14:textId="77777777" w:rsidR="00BD4990" w:rsidRDefault="00BD4990" w:rsidP="00BD4990">
      <w:pPr>
        <w:pStyle w:val="Standard"/>
        <w:jc w:val="both"/>
        <w:rPr>
          <w:rFonts w:cs="Times New Roman"/>
          <w:sz w:val="22"/>
          <w:szCs w:val="22"/>
        </w:rPr>
      </w:pPr>
    </w:p>
    <w:p w14:paraId="624E7C21" w14:textId="6976BD5F" w:rsidR="00BD4990" w:rsidRDefault="00157ED7" w:rsidP="00BD4990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 w:rsidRPr="00BD4990">
        <w:rPr>
          <w:rFonts w:cs="Times New Roman"/>
          <w:b/>
          <w:bCs/>
          <w:sz w:val="22"/>
          <w:szCs w:val="22"/>
        </w:rPr>
        <w:t>3.</w:t>
      </w:r>
      <w:r w:rsidR="00BD4990">
        <w:rPr>
          <w:rFonts w:cs="Times New Roman"/>
          <w:b/>
          <w:bCs/>
          <w:sz w:val="22"/>
          <w:szCs w:val="22"/>
        </w:rPr>
        <w:t xml:space="preserve"> </w:t>
      </w:r>
      <w:r w:rsidRPr="00BD4990">
        <w:rPr>
          <w:rFonts w:cs="Times New Roman"/>
          <w:b/>
          <w:bCs/>
          <w:sz w:val="22"/>
          <w:szCs w:val="22"/>
        </w:rPr>
        <w:t>Prowadzę działalność należącą do następującej klasy rodzaju działalności:</w:t>
      </w:r>
    </w:p>
    <w:p w14:paraId="0B4BD11D" w14:textId="77777777" w:rsidR="00234729" w:rsidRDefault="00234729" w:rsidP="00BD4990">
      <w:pPr>
        <w:pStyle w:val="Standard"/>
        <w:jc w:val="both"/>
        <w:rPr>
          <w:rFonts w:cs="Times New Roman"/>
          <w:b/>
          <w:bCs/>
          <w:sz w:val="22"/>
          <w:szCs w:val="22"/>
        </w:rPr>
      </w:pPr>
    </w:p>
    <w:p w14:paraId="6ACE0377" w14:textId="720298CA" w:rsidR="00234729" w:rsidRDefault="00234729" w:rsidP="00234729">
      <w:pPr>
        <w:pStyle w:val="Default"/>
        <w:ind w:left="284"/>
        <w:jc w:val="both"/>
        <w:rPr>
          <w:b/>
          <w:bCs/>
          <w:sz w:val="22"/>
          <w:szCs w:val="22"/>
        </w:rPr>
      </w:pPr>
      <w:r w:rsidRPr="00AD647C">
        <w:rPr>
          <w:sz w:val="22"/>
          <w:szCs w:val="22"/>
        </w:rPr>
        <w:t>należy podać klasę działalności (4 pierwsze znaki), w związku z którą beneficjent otrzymał pomoc, określoną zgodnie z Rozporządzeniem Rady Ministrów z dnia 24 grudnia 2007</w:t>
      </w:r>
      <w:r>
        <w:rPr>
          <w:sz w:val="22"/>
          <w:szCs w:val="22"/>
        </w:rPr>
        <w:t xml:space="preserve"> </w:t>
      </w:r>
      <w:r w:rsidRPr="00AD647C">
        <w:rPr>
          <w:sz w:val="22"/>
          <w:szCs w:val="22"/>
        </w:rPr>
        <w:t>r. w sprawie Polskiej Klasyfikacji Działalności (PKD)</w:t>
      </w:r>
      <w:r>
        <w:rPr>
          <w:sz w:val="22"/>
          <w:szCs w:val="22"/>
        </w:rPr>
        <w:t xml:space="preserve"> (</w:t>
      </w:r>
      <w:r w:rsidRPr="00AD647C">
        <w:rPr>
          <w:sz w:val="22"/>
          <w:szCs w:val="22"/>
        </w:rPr>
        <w:t>Dz. U. 2007 r. nr 251, poz.1885</w:t>
      </w:r>
      <w:r>
        <w:rPr>
          <w:sz w:val="22"/>
          <w:szCs w:val="22"/>
        </w:rPr>
        <w:t xml:space="preserve">). </w:t>
      </w:r>
      <w:r w:rsidRPr="00AD647C">
        <w:rPr>
          <w:b/>
          <w:bCs/>
          <w:sz w:val="22"/>
          <w:szCs w:val="22"/>
        </w:rPr>
        <w:t>Przykłady klas na odwrocie</w:t>
      </w:r>
      <w:r>
        <w:rPr>
          <w:b/>
          <w:bCs/>
          <w:sz w:val="22"/>
          <w:szCs w:val="22"/>
        </w:rPr>
        <w:t>.</w:t>
      </w:r>
    </w:p>
    <w:p w14:paraId="2DA719DA" w14:textId="77777777" w:rsidR="00234729" w:rsidRPr="00AD647C" w:rsidRDefault="00234729" w:rsidP="00234729">
      <w:pPr>
        <w:pStyle w:val="Default"/>
        <w:ind w:left="284"/>
        <w:rPr>
          <w:sz w:val="22"/>
          <w:szCs w:val="22"/>
        </w:rPr>
      </w:pPr>
    </w:p>
    <w:p w14:paraId="7E9799F5" w14:textId="534EEB40" w:rsidR="00234729" w:rsidRDefault="00234729" w:rsidP="0067202C">
      <w:pPr>
        <w:pStyle w:val="Standard"/>
        <w:spacing w:line="360" w:lineRule="auto"/>
        <w:ind w:left="284" w:right="-200"/>
        <w:jc w:val="both"/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………………………………………………………………</w:t>
      </w:r>
      <w:r w:rsidR="0067202C">
        <w:rPr>
          <w:rFonts w:cs="Times New Roman"/>
          <w:sz w:val="22"/>
          <w:szCs w:val="22"/>
        </w:rPr>
        <w:t>…………</w:t>
      </w:r>
      <w:r w:rsidRPr="00AD647C">
        <w:rPr>
          <w:rFonts w:cs="Times New Roman"/>
          <w:sz w:val="22"/>
          <w:szCs w:val="22"/>
        </w:rPr>
        <w:t>……………………………………………</w:t>
      </w:r>
      <w:r w:rsidR="0067202C">
        <w:rPr>
          <w:rFonts w:cs="Times New Roman"/>
          <w:sz w:val="22"/>
          <w:szCs w:val="22"/>
        </w:rPr>
        <w:t>…</w:t>
      </w:r>
    </w:p>
    <w:p w14:paraId="105A880B" w14:textId="1B14E6DE" w:rsidR="00234729" w:rsidRDefault="00234729" w:rsidP="0067202C">
      <w:pPr>
        <w:pStyle w:val="Standard"/>
        <w:spacing w:line="360" w:lineRule="auto"/>
        <w:ind w:left="284" w:right="-58"/>
        <w:jc w:val="both"/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……………………………………………………………………………………………………</w:t>
      </w:r>
      <w:r w:rsidR="0067202C">
        <w:rPr>
          <w:rFonts w:cs="Times New Roman"/>
          <w:sz w:val="22"/>
          <w:szCs w:val="22"/>
        </w:rPr>
        <w:t>……………</w:t>
      </w:r>
      <w:r w:rsidRPr="00AD647C">
        <w:rPr>
          <w:rFonts w:cs="Times New Roman"/>
          <w:sz w:val="22"/>
          <w:szCs w:val="22"/>
        </w:rPr>
        <w:t>………</w:t>
      </w:r>
      <w:r>
        <w:rPr>
          <w:rFonts w:cs="Times New Roman"/>
          <w:sz w:val="22"/>
          <w:szCs w:val="22"/>
        </w:rPr>
        <w:t>.</w:t>
      </w:r>
    </w:p>
    <w:p w14:paraId="50C4CBC1" w14:textId="77777777" w:rsidR="0067202C" w:rsidRDefault="0067202C" w:rsidP="0067202C">
      <w:pPr>
        <w:jc w:val="right"/>
        <w:rPr>
          <w:sz w:val="22"/>
          <w:szCs w:val="22"/>
        </w:rPr>
      </w:pPr>
    </w:p>
    <w:p w14:paraId="28C97D76" w14:textId="77777777" w:rsidR="0067202C" w:rsidRPr="002406C6" w:rsidRDefault="0067202C" w:rsidP="0067202C">
      <w:pPr>
        <w:jc w:val="right"/>
        <w:rPr>
          <w:sz w:val="22"/>
          <w:szCs w:val="22"/>
        </w:rPr>
      </w:pPr>
      <w:r w:rsidRPr="002406C6">
        <w:rPr>
          <w:sz w:val="22"/>
          <w:szCs w:val="22"/>
        </w:rPr>
        <w:t>……………………………..................</w:t>
      </w:r>
    </w:p>
    <w:p w14:paraId="7E55DF5D" w14:textId="07782578" w:rsidR="00234729" w:rsidRDefault="0067202C" w:rsidP="0067202C">
      <w:pPr>
        <w:tabs>
          <w:tab w:val="left" w:pos="3645"/>
        </w:tabs>
        <w:ind w:left="8222"/>
        <w:rPr>
          <w:rFonts w:cs="Times New Roman"/>
          <w:sz w:val="22"/>
          <w:szCs w:val="22"/>
        </w:rPr>
      </w:pPr>
      <w:r w:rsidRPr="002406C6">
        <w:rPr>
          <w:bCs/>
          <w:iCs/>
          <w:sz w:val="18"/>
          <w:szCs w:val="18"/>
        </w:rPr>
        <w:t>(czytelny podpis)</w:t>
      </w:r>
      <w:r w:rsidR="00234729">
        <w:rPr>
          <w:rFonts w:cs="Times New Roman"/>
          <w:sz w:val="22"/>
          <w:szCs w:val="22"/>
        </w:rPr>
        <w:br w:type="page"/>
      </w:r>
    </w:p>
    <w:p w14:paraId="0AAC35B7" w14:textId="67EAF064" w:rsidR="00B73C91" w:rsidRPr="00AD647C" w:rsidRDefault="00234729" w:rsidP="00234729">
      <w:pPr>
        <w:pStyle w:val="Standard"/>
        <w:jc w:val="center"/>
        <w:rPr>
          <w:rFonts w:cs="Times New Roman"/>
          <w:b/>
          <w:sz w:val="22"/>
          <w:szCs w:val="22"/>
        </w:rPr>
      </w:pPr>
      <w:r w:rsidRPr="00AD647C">
        <w:rPr>
          <w:rFonts w:cs="Times New Roman"/>
          <w:b/>
          <w:sz w:val="22"/>
          <w:szCs w:val="22"/>
        </w:rPr>
        <w:lastRenderedPageBreak/>
        <w:t>PRZYKŁADOWY WYKAZ KLAS PKD</w:t>
      </w:r>
    </w:p>
    <w:p w14:paraId="0B955978" w14:textId="77777777" w:rsidR="00B73C91" w:rsidRPr="00AD647C" w:rsidRDefault="00B73C91">
      <w:pPr>
        <w:pStyle w:val="Standard"/>
        <w:rPr>
          <w:rFonts w:cs="Times New Roman"/>
          <w:b/>
          <w:sz w:val="22"/>
          <w:szCs w:val="22"/>
        </w:rPr>
      </w:pPr>
    </w:p>
    <w:p w14:paraId="7B95F59B" w14:textId="77777777" w:rsidR="00B73C91" w:rsidRPr="00AD647C" w:rsidRDefault="00B73C91">
      <w:pPr>
        <w:pStyle w:val="Standard"/>
        <w:rPr>
          <w:rFonts w:cs="Times New Roman"/>
          <w:b/>
          <w:sz w:val="22"/>
          <w:szCs w:val="22"/>
        </w:rPr>
      </w:pPr>
    </w:p>
    <w:p w14:paraId="42FC312C" w14:textId="77777777" w:rsidR="00B73C91" w:rsidRPr="00234729" w:rsidRDefault="00157ED7">
      <w:pPr>
        <w:pStyle w:val="Standard"/>
        <w:rPr>
          <w:rFonts w:cs="Times New Roman"/>
          <w:b/>
          <w:iCs/>
          <w:sz w:val="22"/>
          <w:szCs w:val="22"/>
        </w:rPr>
      </w:pPr>
      <w:r w:rsidRPr="00234729">
        <w:rPr>
          <w:rFonts w:cs="Times New Roman"/>
          <w:b/>
          <w:iCs/>
          <w:sz w:val="22"/>
          <w:szCs w:val="22"/>
        </w:rPr>
        <w:t>Uprawy rolne inne niż wieloletnie</w:t>
      </w:r>
    </w:p>
    <w:p w14:paraId="5FF7342F" w14:textId="77777777" w:rsidR="00B73C91" w:rsidRPr="00AD647C" w:rsidRDefault="00B73C91">
      <w:pPr>
        <w:pStyle w:val="Standard"/>
        <w:rPr>
          <w:rFonts w:cs="Times New Roman"/>
          <w:b/>
          <w:i/>
          <w:sz w:val="22"/>
          <w:szCs w:val="22"/>
          <w:u w:val="single"/>
        </w:rPr>
      </w:pPr>
    </w:p>
    <w:p w14:paraId="2999C8B1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01.11 Uprawa zbóż, roślin strączkowych i roślin oleistych na nasiona, z wyłączeniem ryżu</w:t>
      </w:r>
    </w:p>
    <w:p w14:paraId="0BB4EB12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01.12 Uprawa ryżu</w:t>
      </w:r>
    </w:p>
    <w:p w14:paraId="36AAD0EE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01.13 Uprawa warzyw, włączając melony oraz uprawa roślin korzeniowych i roślin  bulwiastych</w:t>
      </w:r>
    </w:p>
    <w:p w14:paraId="521E0790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01.14 Uprawa trzciny cukrowej</w:t>
      </w:r>
    </w:p>
    <w:p w14:paraId="6514F5A1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01.15 Uprawa tytoniu</w:t>
      </w:r>
    </w:p>
    <w:p w14:paraId="702004EA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01.16 Uprawa roślin włóknistych</w:t>
      </w:r>
    </w:p>
    <w:p w14:paraId="176986A3" w14:textId="77777777" w:rsidR="00B73C91" w:rsidRPr="00AD647C" w:rsidRDefault="00157ED7" w:rsidP="00234729">
      <w:pPr>
        <w:pStyle w:val="Standard"/>
        <w:numPr>
          <w:ilvl w:val="0"/>
          <w:numId w:val="1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01.19 Pozostałe uprawy rolne inne niż wieloletnie</w:t>
      </w:r>
    </w:p>
    <w:p w14:paraId="465ED7FB" w14:textId="77777777" w:rsidR="00B73C91" w:rsidRPr="00AD647C" w:rsidRDefault="00B73C91">
      <w:pPr>
        <w:pStyle w:val="Standard"/>
        <w:rPr>
          <w:rFonts w:cs="Times New Roman"/>
          <w:sz w:val="22"/>
          <w:szCs w:val="22"/>
        </w:rPr>
      </w:pPr>
    </w:p>
    <w:p w14:paraId="3F909DF0" w14:textId="77777777" w:rsidR="00B73C91" w:rsidRPr="00234729" w:rsidRDefault="00157ED7">
      <w:pPr>
        <w:pStyle w:val="Standard"/>
        <w:rPr>
          <w:rFonts w:cs="Times New Roman"/>
          <w:b/>
          <w:iCs/>
          <w:sz w:val="22"/>
          <w:szCs w:val="22"/>
        </w:rPr>
      </w:pPr>
      <w:r w:rsidRPr="00234729">
        <w:rPr>
          <w:rFonts w:cs="Times New Roman"/>
          <w:b/>
          <w:iCs/>
          <w:sz w:val="22"/>
          <w:szCs w:val="22"/>
        </w:rPr>
        <w:t>Uprawa roślin wieloletnich</w:t>
      </w:r>
    </w:p>
    <w:p w14:paraId="2A07CD4A" w14:textId="77777777" w:rsidR="00B73C91" w:rsidRPr="00AD647C" w:rsidRDefault="00B73C91">
      <w:pPr>
        <w:pStyle w:val="Standard"/>
        <w:rPr>
          <w:rFonts w:cs="Times New Roman"/>
          <w:b/>
          <w:i/>
          <w:sz w:val="22"/>
          <w:szCs w:val="22"/>
          <w:u w:val="single"/>
        </w:rPr>
      </w:pPr>
    </w:p>
    <w:p w14:paraId="085B6634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01.21 Uprawa winogron</w:t>
      </w:r>
    </w:p>
    <w:p w14:paraId="356C95F5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01.22 Uprawa drzew i krzewów owocowych tropikalnych i podzwrotnikowych</w:t>
      </w:r>
    </w:p>
    <w:p w14:paraId="21C1B345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01.23 Uprawa drzew i krzewów owocowych cytrusowych</w:t>
      </w:r>
    </w:p>
    <w:p w14:paraId="1F071AB0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01.24 Uprawa drzew i krzewów owocowych ziarnkowych i pestkowych</w:t>
      </w:r>
    </w:p>
    <w:p w14:paraId="6E978363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01.25 Uprawa pozostałych drzew i krzewów owocowych oraz orzechów</w:t>
      </w:r>
    </w:p>
    <w:p w14:paraId="459868AC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01.26 Uprawa drzew oleistych</w:t>
      </w:r>
    </w:p>
    <w:p w14:paraId="02F46422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01.27 Uprawa roślin wykorzystywanych do produkcji napojów</w:t>
      </w:r>
    </w:p>
    <w:p w14:paraId="6E45932A" w14:textId="55BC6047" w:rsidR="00B73C91" w:rsidRPr="00234729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01.28 Uprawa roślin przyprawowych i aromatycznych oraz roślin wykorzystywanych do</w:t>
      </w:r>
      <w:r w:rsidR="00234729">
        <w:rPr>
          <w:rFonts w:cs="Times New Roman"/>
          <w:sz w:val="22"/>
          <w:szCs w:val="22"/>
        </w:rPr>
        <w:t xml:space="preserve"> </w:t>
      </w:r>
      <w:r w:rsidRPr="00234729">
        <w:rPr>
          <w:rFonts w:cs="Times New Roman"/>
          <w:sz w:val="22"/>
          <w:szCs w:val="22"/>
        </w:rPr>
        <w:t xml:space="preserve">produkcji leków </w:t>
      </w:r>
      <w:r w:rsidR="00234729">
        <w:rPr>
          <w:rFonts w:cs="Times New Roman"/>
          <w:sz w:val="22"/>
          <w:szCs w:val="22"/>
        </w:rPr>
        <w:br/>
        <w:t xml:space="preserve">          </w:t>
      </w:r>
      <w:r w:rsidRPr="00234729">
        <w:rPr>
          <w:rFonts w:cs="Times New Roman"/>
          <w:sz w:val="22"/>
          <w:szCs w:val="22"/>
        </w:rPr>
        <w:t>i</w:t>
      </w:r>
      <w:r w:rsidR="00234729">
        <w:rPr>
          <w:rFonts w:cs="Times New Roman"/>
          <w:sz w:val="22"/>
          <w:szCs w:val="22"/>
        </w:rPr>
        <w:t> </w:t>
      </w:r>
      <w:r w:rsidRPr="00234729">
        <w:rPr>
          <w:rFonts w:cs="Times New Roman"/>
          <w:sz w:val="22"/>
          <w:szCs w:val="22"/>
        </w:rPr>
        <w:t>wyrobów farmaceutycznych</w:t>
      </w:r>
    </w:p>
    <w:p w14:paraId="7E2BA8DE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01.29 Uprawa pozostałych roślin wieloletnich</w:t>
      </w:r>
    </w:p>
    <w:p w14:paraId="6BFA3B2A" w14:textId="77777777" w:rsidR="00B73C91" w:rsidRPr="00AD647C" w:rsidRDefault="00157ED7" w:rsidP="00234729">
      <w:pPr>
        <w:pStyle w:val="Standard"/>
        <w:numPr>
          <w:ilvl w:val="0"/>
          <w:numId w:val="2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01.30 Rozmnażanie roślin</w:t>
      </w:r>
    </w:p>
    <w:p w14:paraId="79BCB776" w14:textId="77777777" w:rsidR="00B73C91" w:rsidRPr="00AD647C" w:rsidRDefault="00B73C91">
      <w:pPr>
        <w:pStyle w:val="Standard"/>
        <w:rPr>
          <w:rFonts w:cs="Times New Roman"/>
          <w:sz w:val="22"/>
          <w:szCs w:val="22"/>
        </w:rPr>
      </w:pPr>
    </w:p>
    <w:p w14:paraId="57D717C9" w14:textId="77777777" w:rsidR="00B73C91" w:rsidRPr="00234729" w:rsidRDefault="00157ED7">
      <w:pPr>
        <w:pStyle w:val="Standard"/>
        <w:rPr>
          <w:rFonts w:cs="Times New Roman"/>
          <w:b/>
          <w:iCs/>
          <w:sz w:val="22"/>
          <w:szCs w:val="22"/>
        </w:rPr>
      </w:pPr>
      <w:r w:rsidRPr="00234729">
        <w:rPr>
          <w:rFonts w:cs="Times New Roman"/>
          <w:b/>
          <w:iCs/>
          <w:sz w:val="22"/>
          <w:szCs w:val="22"/>
        </w:rPr>
        <w:t>Chów i hodowla zwierząt</w:t>
      </w:r>
    </w:p>
    <w:p w14:paraId="71B865D7" w14:textId="77777777" w:rsidR="00B73C91" w:rsidRPr="00AD647C" w:rsidRDefault="00B73C91">
      <w:pPr>
        <w:pStyle w:val="Standard"/>
        <w:rPr>
          <w:rFonts w:cs="Times New Roman"/>
          <w:b/>
          <w:i/>
          <w:sz w:val="22"/>
          <w:szCs w:val="22"/>
          <w:u w:val="single"/>
        </w:rPr>
      </w:pPr>
    </w:p>
    <w:p w14:paraId="4A27D18E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01.41 Chów i hodowla bydła mlecznego</w:t>
      </w:r>
    </w:p>
    <w:p w14:paraId="749F1684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01.42 Chów i hodowla pozostałego bydła i bawołów</w:t>
      </w:r>
    </w:p>
    <w:p w14:paraId="162FAF4E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01.43 Chów i hodowla koni i pozostałych zwierząt koniowatych</w:t>
      </w:r>
    </w:p>
    <w:p w14:paraId="3E6505CC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01.44 Chów i hodowla wielbłądów i zwierząt wielbłądowatych</w:t>
      </w:r>
    </w:p>
    <w:p w14:paraId="449C415F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01.45 Chów i hodowla owiec i kóz</w:t>
      </w:r>
    </w:p>
    <w:p w14:paraId="3984A052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01.46 Chów i hodowla świń</w:t>
      </w:r>
    </w:p>
    <w:p w14:paraId="30073638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01.47 Chów i hodowla drobiu</w:t>
      </w:r>
    </w:p>
    <w:p w14:paraId="1FB7C050" w14:textId="77777777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AD647C">
        <w:rPr>
          <w:rFonts w:cs="Times New Roman"/>
          <w:sz w:val="22"/>
          <w:szCs w:val="22"/>
        </w:rPr>
        <w:t>01.49 Chów i hodowla pozostałych zwierząt</w:t>
      </w:r>
    </w:p>
    <w:p w14:paraId="675978DA" w14:textId="45981F80" w:rsidR="00B73C91" w:rsidRPr="00AD647C" w:rsidRDefault="00157ED7" w:rsidP="00234729">
      <w:pPr>
        <w:pStyle w:val="Standard"/>
        <w:numPr>
          <w:ilvl w:val="0"/>
          <w:numId w:val="3"/>
        </w:numPr>
        <w:rPr>
          <w:rFonts w:cs="Times New Roman"/>
          <w:sz w:val="22"/>
          <w:szCs w:val="22"/>
        </w:rPr>
      </w:pPr>
      <w:r w:rsidRPr="00234729">
        <w:rPr>
          <w:rFonts w:cs="Times New Roman"/>
          <w:sz w:val="22"/>
          <w:szCs w:val="22"/>
        </w:rPr>
        <w:t>01.50 Uprawy rolne połączone z chowem i hodowlą zwierząt (działalność mieszana)</w:t>
      </w:r>
    </w:p>
    <w:sectPr w:rsidR="00B73C91" w:rsidRPr="00AD647C" w:rsidSect="00AD647C">
      <w:pgSz w:w="11906" w:h="16838"/>
      <w:pgMar w:top="737" w:right="737" w:bottom="737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D933E" w14:textId="77777777" w:rsidR="005A7C8E" w:rsidRDefault="005A7C8E">
      <w:r>
        <w:separator/>
      </w:r>
    </w:p>
  </w:endnote>
  <w:endnote w:type="continuationSeparator" w:id="0">
    <w:p w14:paraId="1B1A0B78" w14:textId="77777777" w:rsidR="005A7C8E" w:rsidRDefault="005A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0A78" w14:textId="77777777" w:rsidR="005A7C8E" w:rsidRDefault="005A7C8E">
      <w:r>
        <w:rPr>
          <w:color w:val="000000"/>
        </w:rPr>
        <w:separator/>
      </w:r>
    </w:p>
  </w:footnote>
  <w:footnote w:type="continuationSeparator" w:id="0">
    <w:p w14:paraId="0708D124" w14:textId="77777777" w:rsidR="005A7C8E" w:rsidRDefault="005A7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4BA"/>
    <w:multiLevelType w:val="hybridMultilevel"/>
    <w:tmpl w:val="DF22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7480"/>
    <w:multiLevelType w:val="hybridMultilevel"/>
    <w:tmpl w:val="364EB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215"/>
    <w:multiLevelType w:val="hybridMultilevel"/>
    <w:tmpl w:val="188E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91"/>
    <w:rsid w:val="00124F8C"/>
    <w:rsid w:val="0014216D"/>
    <w:rsid w:val="00157ED7"/>
    <w:rsid w:val="00234729"/>
    <w:rsid w:val="005A7C8E"/>
    <w:rsid w:val="0067202C"/>
    <w:rsid w:val="00AD647C"/>
    <w:rsid w:val="00B73C91"/>
    <w:rsid w:val="00B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70C"/>
  <w15:docId w15:val="{DDBD1360-7833-4C47-9B37-619E31C6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Opaliński</dc:creator>
  <cp:lastModifiedBy>Maciej Opaliński</cp:lastModifiedBy>
  <cp:revision>4</cp:revision>
  <cp:lastPrinted>2021-07-23T09:48:00Z</cp:lastPrinted>
  <dcterms:created xsi:type="dcterms:W3CDTF">2021-07-23T08:56:00Z</dcterms:created>
  <dcterms:modified xsi:type="dcterms:W3CDTF">2021-08-03T05:43:00Z</dcterms:modified>
</cp:coreProperties>
</file>